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Lora" w:cs="Lora" w:eastAsia="Lora" w:hAnsi="Lora"/>
          <w:b w:val="1"/>
          <w:sz w:val="30"/>
          <w:szCs w:val="30"/>
        </w:rPr>
      </w:pPr>
      <w:r w:rsidDel="00000000" w:rsidR="00000000" w:rsidRPr="00000000">
        <w:rPr>
          <w:rFonts w:ascii="Lora" w:cs="Lora" w:eastAsia="Lora" w:hAnsi="Lora"/>
          <w:b w:val="1"/>
          <w:sz w:val="30"/>
          <w:szCs w:val="30"/>
          <w:rtl w:val="0"/>
        </w:rPr>
        <w:t xml:space="preserve">Midterm 2</w:t>
      </w:r>
    </w:p>
    <w:p w:rsidR="00000000" w:rsidDel="00000000" w:rsidP="00000000" w:rsidRDefault="00000000" w:rsidRPr="00000000" w14:paraId="00000002">
      <w:pPr>
        <w:jc w:val="center"/>
        <w:rPr>
          <w:rFonts w:ascii="Lora" w:cs="Lora" w:eastAsia="Lora" w:hAnsi="Lora"/>
          <w:b w:val="1"/>
          <w:sz w:val="26"/>
          <w:szCs w:val="26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Midterm 1 Review</w:t>
      </w:r>
      <w:r w:rsidDel="00000000" w:rsidR="00000000" w:rsidRPr="00000000">
        <w:rPr>
          <w:rFonts w:ascii="Lora" w:cs="Lora" w:eastAsia="Lora" w:hAnsi="Lora"/>
          <w:b w:val="1"/>
          <w:sz w:val="26"/>
          <w:szCs w:val="26"/>
          <w:rtl w:val="0"/>
        </w:rPr>
        <w:t xml:space="preserve">: </w:t>
      </w:r>
      <w:hyperlink r:id="rId6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Midterm 1 Study Guide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Lora" w:cs="Lora" w:eastAsia="Lora" w:hAnsi="Lora"/>
          <w:b w:val="1"/>
          <w:sz w:val="26"/>
          <w:szCs w:val="26"/>
        </w:rPr>
      </w:pPr>
      <w:r w:rsidDel="00000000" w:rsidR="00000000" w:rsidRPr="00000000">
        <w:rPr>
          <w:rFonts w:ascii="Lora" w:cs="Lora" w:eastAsia="Lora" w:hAnsi="Lora"/>
          <w:b w:val="1"/>
          <w:sz w:val="26"/>
          <w:szCs w:val="26"/>
          <w:rtl w:val="0"/>
        </w:rPr>
        <w:t xml:space="preserve">Section 2.2: The Inverse of a Matrix</w:t>
      </w:r>
    </w:p>
    <w:p w:rsidR="00000000" w:rsidDel="00000000" w:rsidP="00000000" w:rsidRDefault="00000000" w:rsidRPr="00000000" w14:paraId="00000004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Definitions</w:t>
      </w:r>
    </w:p>
    <w:p w:rsidR="00000000" w:rsidDel="00000000" w:rsidP="00000000" w:rsidRDefault="00000000" w:rsidRPr="00000000" w14:paraId="00000005">
      <w:pPr>
        <w:numPr>
          <w:ilvl w:val="0"/>
          <w:numId w:val="14"/>
        </w:numPr>
        <w:ind w:left="72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Invertible Matrix</w:t>
      </w:r>
    </w:p>
    <w:p w:rsidR="00000000" w:rsidDel="00000000" w:rsidP="00000000" w:rsidRDefault="00000000" w:rsidRPr="00000000" w14:paraId="00000006">
      <w:pPr>
        <w:numPr>
          <w:ilvl w:val="1"/>
          <w:numId w:val="14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An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n x n</w:t>
      </w:r>
      <w:r w:rsidDel="00000000" w:rsidR="00000000" w:rsidRPr="00000000">
        <w:rPr>
          <w:rFonts w:ascii="Lora" w:cs="Lora" w:eastAsia="Lora" w:hAnsi="Lora"/>
          <w:rtl w:val="0"/>
        </w:rPr>
        <w:t xml:space="preserve"> matrix A where </w:t>
      </w:r>
      <w:r w:rsidDel="00000000" w:rsidR="00000000" w:rsidRPr="00000000">
        <w:rPr>
          <w:rFonts w:ascii="Lora" w:cs="Lora" w:eastAsia="Lora" w:hAnsi="Lora"/>
        </w:rPr>
        <w:drawing>
          <wp:inline distB="19050" distT="19050" distL="19050" distR="19050">
            <wp:extent cx="596900" cy="114300"/>
            <wp:effectExtent b="0" l="0" r="0" t="0"/>
            <wp:docPr descr="{&quot;aid&quot;:null,&quot;backgroundColor&quot;:&quot;#ffffff&quot;,&quot;id&quot;:&quot;6&quot;,&quot;code&quot;:&quot;$$AA^{-1}=I$$&quot;,&quot;font&quot;:{&quot;family&quot;:&quot;Lora&quot;,&quot;size&quot;:11,&quot;color&quot;:&quot;#000000&quot;},&quot;type&quot;:&quot;$$&quot;,&quot;backgroundColorModified&quot;:null,&quot;ts&quot;:1634594714131,&quot;cs&quot;:&quot;vUnLYAHQ2TLhMiZGHJjnRQ==&quot;,&quot;size&quot;:{&quot;width&quot;:62,&quot;height&quot;:12}}" id="33" name="image27.png"/>
            <a:graphic>
              <a:graphicData uri="http://schemas.openxmlformats.org/drawingml/2006/picture">
                <pic:pic>
                  <pic:nvPicPr>
                    <pic:cNvPr descr="{&quot;aid&quot;:null,&quot;backgroundColor&quot;:&quot;#ffffff&quot;,&quot;id&quot;:&quot;6&quot;,&quot;code&quot;:&quot;$$AA^{-1}=I$$&quot;,&quot;font&quot;:{&quot;family&quot;:&quot;Lora&quot;,&quot;size&quot;:11,&quot;color&quot;:&quot;#000000&quot;},&quot;type&quot;:&quot;$$&quot;,&quot;backgroundColorModified&quot;:null,&quot;ts&quot;:1634594714131,&quot;cs&quot;:&quot;vUnLYAHQ2TLhMiZGHJjnRQ==&quot;,&quot;size&quot;:{&quot;width&quot;:62,&quot;height&quot;:12}}" id="0" name="image2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11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4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Inverse of a Matrix</w:t>
      </w:r>
    </w:p>
    <w:p w:rsidR="00000000" w:rsidDel="00000000" w:rsidP="00000000" w:rsidRDefault="00000000" w:rsidRPr="00000000" w14:paraId="00000008">
      <w:pPr>
        <w:numPr>
          <w:ilvl w:val="1"/>
          <w:numId w:val="14"/>
        </w:numPr>
        <w:ind w:left="1440" w:hanging="360"/>
        <w:jc w:val="left"/>
        <w:rPr>
          <w:rFonts w:ascii="Lora" w:cs="Lora" w:eastAsia="Lora" w:hAnsi="Lora"/>
          <w:i w:val="1"/>
        </w:rPr>
      </w:pP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A</w:t>
      </w:r>
      <w:r w:rsidDel="00000000" w:rsidR="00000000" w:rsidRPr="00000000">
        <w:rPr>
          <w:rFonts w:ascii="Lora" w:cs="Lora" w:eastAsia="Lora" w:hAnsi="Lora"/>
          <w:i w:val="1"/>
          <w:vertAlign w:val="superscript"/>
          <w:rtl w:val="0"/>
        </w:rPr>
        <w:t xml:space="preserve">-1</w:t>
      </w:r>
      <w:r w:rsidDel="00000000" w:rsidR="00000000" w:rsidRPr="00000000">
        <w:rPr>
          <w:rFonts w:ascii="Lora" w:cs="Lora" w:eastAsia="Lora" w:hAnsi="Lora"/>
          <w:rtl w:val="0"/>
        </w:rPr>
        <w:t xml:space="preserve"> where </w:t>
      </w:r>
      <w:r w:rsidDel="00000000" w:rsidR="00000000" w:rsidRPr="00000000">
        <w:rPr>
          <w:rFonts w:ascii="Lora" w:cs="Lora" w:eastAsia="Lora" w:hAnsi="Lora"/>
        </w:rPr>
        <w:drawing>
          <wp:inline distB="19050" distT="19050" distL="19050" distR="19050">
            <wp:extent cx="596900" cy="114300"/>
            <wp:effectExtent b="0" l="0" r="0" t="0"/>
            <wp:docPr descr="{&quot;aid&quot;:null,&quot;backgroundColor&quot;:&quot;#ffffff&quot;,&quot;id&quot;:&quot;6&quot;,&quot;code&quot;:&quot;$$AA^{-1}=I$$&quot;,&quot;font&quot;:{&quot;family&quot;:&quot;Lora&quot;,&quot;size&quot;:11,&quot;color&quot;:&quot;#000000&quot;},&quot;type&quot;:&quot;$$&quot;,&quot;backgroundColorModified&quot;:null,&quot;ts&quot;:1634594714131,&quot;cs&quot;:&quot;vUnLYAHQ2TLhMiZGHJjnRQ==&quot;,&quot;size&quot;:{&quot;width&quot;:62,&quot;height&quot;:12}}" id="49" name="image27.png"/>
            <a:graphic>
              <a:graphicData uri="http://schemas.openxmlformats.org/drawingml/2006/picture">
                <pic:pic>
                  <pic:nvPicPr>
                    <pic:cNvPr descr="{&quot;aid&quot;:null,&quot;backgroundColor&quot;:&quot;#ffffff&quot;,&quot;id&quot;:&quot;6&quot;,&quot;code&quot;:&quot;$$AA^{-1}=I$$&quot;,&quot;font&quot;:{&quot;family&quot;:&quot;Lora&quot;,&quot;size&quot;:11,&quot;color&quot;:&quot;#000000&quot;},&quot;type&quot;:&quot;$$&quot;,&quot;backgroundColorModified&quot;:null,&quot;ts&quot;:1634594714131,&quot;cs&quot;:&quot;vUnLYAHQ2TLhMiZGHJjnRQ==&quot;,&quot;size&quot;:{&quot;width&quot;:62,&quot;height&quot;:12}}" id="0" name="image2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11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4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Singular</w:t>
      </w:r>
    </w:p>
    <w:p w:rsidR="00000000" w:rsidDel="00000000" w:rsidP="00000000" w:rsidRDefault="00000000" w:rsidRPr="00000000" w14:paraId="0000000A">
      <w:pPr>
        <w:numPr>
          <w:ilvl w:val="1"/>
          <w:numId w:val="14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Not invertible</w:t>
      </w:r>
    </w:p>
    <w:p w:rsidR="00000000" w:rsidDel="00000000" w:rsidP="00000000" w:rsidRDefault="00000000" w:rsidRPr="00000000" w14:paraId="0000000B">
      <w:pPr>
        <w:numPr>
          <w:ilvl w:val="0"/>
          <w:numId w:val="14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Determinant of a 2x2 matrix</w:t>
      </w:r>
    </w:p>
    <w:p w:rsidR="00000000" w:rsidDel="00000000" w:rsidP="00000000" w:rsidRDefault="00000000" w:rsidRPr="00000000" w14:paraId="0000000C">
      <w:pPr>
        <w:numPr>
          <w:ilvl w:val="1"/>
          <w:numId w:val="14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ad - bc</w:t>
      </w:r>
    </w:p>
    <w:p w:rsidR="00000000" w:rsidDel="00000000" w:rsidP="00000000" w:rsidRDefault="00000000" w:rsidRPr="00000000" w14:paraId="0000000D">
      <w:pPr>
        <w:numPr>
          <w:ilvl w:val="0"/>
          <w:numId w:val="14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Elementary Matrix (E)</w:t>
      </w:r>
    </w:p>
    <w:p w:rsidR="00000000" w:rsidDel="00000000" w:rsidP="00000000" w:rsidRDefault="00000000" w:rsidRPr="00000000" w14:paraId="0000000E">
      <w:pPr>
        <w:numPr>
          <w:ilvl w:val="1"/>
          <w:numId w:val="14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Matrix obtained by performing a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single</w:t>
      </w:r>
      <w:r w:rsidDel="00000000" w:rsidR="00000000" w:rsidRPr="00000000">
        <w:rPr>
          <w:rFonts w:ascii="Lora" w:cs="Lora" w:eastAsia="Lora" w:hAnsi="Lora"/>
          <w:rtl w:val="0"/>
        </w:rPr>
        <w:t xml:space="preserve"> row operation on an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identity matrix</w:t>
      </w:r>
    </w:p>
    <w:p w:rsidR="00000000" w:rsidDel="00000000" w:rsidP="00000000" w:rsidRDefault="00000000" w:rsidRPr="00000000" w14:paraId="0000000F">
      <w:pPr>
        <w:numPr>
          <w:ilvl w:val="1"/>
          <w:numId w:val="14"/>
        </w:numPr>
        <w:ind w:left="144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Are invertible: inverse of an elementary matrix, E, is another elementary matrix of the same type that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transforms E back to I</w:t>
      </w:r>
    </w:p>
    <w:p w:rsidR="00000000" w:rsidDel="00000000" w:rsidP="00000000" w:rsidRDefault="00000000" w:rsidRPr="00000000" w14:paraId="00000010">
      <w:pPr>
        <w:numPr>
          <w:ilvl w:val="1"/>
          <w:numId w:val="14"/>
        </w:numPr>
        <w:ind w:left="1440" w:hanging="360"/>
        <w:jc w:val="left"/>
        <w:rPr>
          <w:rFonts w:ascii="Lora" w:cs="Lora" w:eastAsia="Lora" w:hAnsi="Lora"/>
          <w:b w:val="1"/>
          <w:u w:val="none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All</w:t>
      </w:r>
      <w:r w:rsidDel="00000000" w:rsidR="00000000" w:rsidRPr="00000000">
        <w:rPr>
          <w:rFonts w:ascii="Lora" w:cs="Lora" w:eastAsia="Lora" w:hAnsi="Lora"/>
          <w:rtl w:val="0"/>
        </w:rPr>
        <w:t xml:space="preserve"> elementary matrices are invertible</w:t>
      </w:r>
    </w:p>
    <w:p w:rsidR="00000000" w:rsidDel="00000000" w:rsidP="00000000" w:rsidRDefault="00000000" w:rsidRPr="00000000" w14:paraId="00000011">
      <w:pPr>
        <w:numPr>
          <w:ilvl w:val="0"/>
          <w:numId w:val="14"/>
        </w:numPr>
        <w:ind w:left="72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Row Equivalent Matrices</w:t>
      </w:r>
    </w:p>
    <w:p w:rsidR="00000000" w:rsidDel="00000000" w:rsidP="00000000" w:rsidRDefault="00000000" w:rsidRPr="00000000" w14:paraId="00000012">
      <w:pPr>
        <w:numPr>
          <w:ilvl w:val="1"/>
          <w:numId w:val="14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Matrices that can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transform into each other</w:t>
      </w:r>
      <w:r w:rsidDel="00000000" w:rsidR="00000000" w:rsidRPr="00000000">
        <w:rPr>
          <w:rFonts w:ascii="Lora" w:cs="Lora" w:eastAsia="Lora" w:hAnsi="Lora"/>
          <w:rtl w:val="0"/>
        </w:rPr>
        <w:t xml:space="preserve"> through a sequence of elementary row operations</w:t>
      </w:r>
    </w:p>
    <w:p w:rsidR="00000000" w:rsidDel="00000000" w:rsidP="00000000" w:rsidRDefault="00000000" w:rsidRPr="00000000" w14:paraId="00000013">
      <w:pPr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Key Notes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Invertible =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non</w:t>
      </w:r>
      <w:r w:rsidDel="00000000" w:rsidR="00000000" w:rsidRPr="00000000">
        <w:rPr>
          <w:rFonts w:ascii="Lora" w:cs="Lora" w:eastAsia="Lora" w:hAnsi="Lora"/>
          <w:rtl w:val="0"/>
        </w:rPr>
        <w:t xml:space="preserve">singular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Not</w:t>
      </w:r>
      <w:r w:rsidDel="00000000" w:rsidR="00000000" w:rsidRPr="00000000">
        <w:rPr>
          <w:rFonts w:ascii="Lora" w:cs="Lora" w:eastAsia="Lora" w:hAnsi="Lora"/>
          <w:rtl w:val="0"/>
        </w:rPr>
        <w:t xml:space="preserve"> invertible = singular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Inverse of a 2x2 Matrix</w:t>
      </w:r>
    </w:p>
    <w:p w:rsidR="00000000" w:rsidDel="00000000" w:rsidP="00000000" w:rsidRDefault="00000000" w:rsidRPr="00000000" w14:paraId="00000018">
      <w:pPr>
        <w:numPr>
          <w:ilvl w:val="1"/>
          <w:numId w:val="1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</w:rPr>
        <w:drawing>
          <wp:inline distB="19050" distT="19050" distL="19050" distR="19050">
            <wp:extent cx="1524000" cy="711200"/>
            <wp:effectExtent b="0" l="0" r="0" t="0"/>
            <wp:docPr descr="{&quot;backgroundColorModified&quot;:null,&quot;code&quot;:&quot;\\begin{lalign*}\n&amp;{A=\\begin{bmatrix}\n{a}&amp;{b}\\\\\n{c}&amp;{d}\\\\\n\\end{bmatrix}}\\\\\n&amp;{A^{-1}=\\frac{1}{ad-bc}\\begin{bmatrix}\n{d}&amp;{-b}\\\\\n{-c}&amp;{a}\\\\\n\\end{bmatrix}}\t\n\\end{lalign*}&quot;,&quot;aid&quot;:null,&quot;id&quot;:&quot;7&quot;,&quot;type&quot;:&quot;lalign*&quot;,&quot;font&quot;:{&quot;size&quot;:11,&quot;color&quot;:&quot;#000000&quot;,&quot;family&quot;:&quot;Lora&quot;},&quot;backgroundColor&quot;:&quot;#ffffff&quot;,&quot;ts&quot;:1634595144838,&quot;cs&quot;:&quot;fnX+yaiiFz28NI7GExbxLg==&quot;,&quot;size&quot;:{&quot;width&quot;:160,&quot;height&quot;:74}}" id="11" name="image8.png"/>
            <a:graphic>
              <a:graphicData uri="http://schemas.openxmlformats.org/drawingml/2006/picture">
                <pic:pic>
                  <pic:nvPicPr>
                    <pic:cNvPr descr="{&quot;backgroundColorModified&quot;:null,&quot;code&quot;:&quot;\\begin{lalign*}\n&amp;{A=\\begin{bmatrix}\n{a}&amp;{b}\\\\\n{c}&amp;{d}\\\\\n\\end{bmatrix}}\\\\\n&amp;{A^{-1}=\\frac{1}{ad-bc}\\begin{bmatrix}\n{d}&amp;{-b}\\\\\n{-c}&amp;{a}\\\\\n\\end{bmatrix}}\t\n\\end{lalign*}&quot;,&quot;aid&quot;:null,&quot;id&quot;:&quot;7&quot;,&quot;type&quot;:&quot;lalign*&quot;,&quot;font&quot;:{&quot;size&quot;:11,&quot;color&quot;:&quot;#000000&quot;,&quot;family&quot;:&quot;Lora&quot;},&quot;backgroundColor&quot;:&quot;#ffffff&quot;,&quot;ts&quot;:1634595144838,&quot;cs&quot;:&quot;fnX+yaiiFz28NI7GExbxLg==&quot;,&quot;size&quot;:{&quot;width&quot;:160,&quot;height&quot;:74}}"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1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2"/>
          <w:numId w:val="1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If (ad - bc) = 0, then A is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not invertible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Ax = b can be rewritten using inverses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only if A is invertible</w:t>
      </w:r>
    </w:p>
    <w:p w:rsidR="00000000" w:rsidDel="00000000" w:rsidP="00000000" w:rsidRDefault="00000000" w:rsidRPr="00000000" w14:paraId="0000001B">
      <w:pPr>
        <w:numPr>
          <w:ilvl w:val="1"/>
          <w:numId w:val="1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</w:rPr>
        <w:drawing>
          <wp:inline distB="19050" distT="19050" distL="19050" distR="19050">
            <wp:extent cx="927100" cy="495300"/>
            <wp:effectExtent b="0" l="0" r="0" t="0"/>
            <wp:docPr descr="{&quot;type&quot;:&quot;align*&quot;,&quot;aid&quot;:null,&quot;code&quot;:&quot;\\begin{align*}\n{Ax\\,}&amp;={\\,b}\\\\\n{A^{-1}A\\,x}&amp;={A^{-1}b}\\\\\n{\\,x}&amp;={A^{-1}b}\t\n\\end{align*}&quot;,&quot;backgroundColor&quot;:&quot;#ffffff&quot;,&quot;font&quot;:{&quot;color&quot;:&quot;#000000&quot;,&quot;size&quot;:11,&quot;family&quot;:&quot;Lora&quot;},&quot;id&quot;:&quot;8&quot;,&quot;backgroundColorModified&quot;:null,&quot;ts&quot;:1634595634882,&quot;cs&quot;:&quot;SqucobjGmgwAF+Xn9qpH8w==&quot;,&quot;size&quot;:{&quot;width&quot;:97,&quot;height&quot;:52}}" id="28" name="image34.png"/>
            <a:graphic>
              <a:graphicData uri="http://schemas.openxmlformats.org/drawingml/2006/picture">
                <pic:pic>
                  <pic:nvPicPr>
                    <pic:cNvPr descr="{&quot;type&quot;:&quot;align*&quot;,&quot;aid&quot;:null,&quot;code&quot;:&quot;\\begin{align*}\n{Ax\\,}&amp;={\\,b}\\\\\n{A^{-1}A\\,x}&amp;={A^{-1}b}\\\\\n{\\,x}&amp;={A^{-1}b}\t\n\\end{align*}&quot;,&quot;backgroundColor&quot;:&quot;#ffffff&quot;,&quot;font&quot;:{&quot;color&quot;:&quot;#000000&quot;,&quot;size&quot;:11,&quot;family&quot;:&quot;Lora&quot;},&quot;id&quot;:&quot;8&quot;,&quot;backgroundColorModified&quot;:null,&quot;ts&quot;:1634595634882,&quot;cs&quot;:&quot;SqucobjGmgwAF+Xn9qpH8w==&quot;,&quot;size&quot;:{&quot;width&quot;:97,&quot;height&quot;:52}}" id="0" name="image3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49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1"/>
          <w:numId w:val="1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Of course, you can still use the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row reduction</w:t>
      </w:r>
      <w:r w:rsidDel="00000000" w:rsidR="00000000" w:rsidRPr="00000000">
        <w:rPr>
          <w:rFonts w:ascii="Lora" w:cs="Lora" w:eastAsia="Lora" w:hAnsi="Lora"/>
          <w:rtl w:val="0"/>
        </w:rPr>
        <w:t xml:space="preserve"> method to solve Ax = b</w:t>
      </w:r>
    </w:p>
    <w:p w:rsidR="00000000" w:rsidDel="00000000" w:rsidP="00000000" w:rsidRDefault="00000000" w:rsidRPr="00000000" w14:paraId="0000001D">
      <w:pPr>
        <w:numPr>
          <w:ilvl w:val="1"/>
          <w:numId w:val="1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For all b in R</w:t>
      </w:r>
      <w:r w:rsidDel="00000000" w:rsidR="00000000" w:rsidRPr="00000000">
        <w:rPr>
          <w:rFonts w:ascii="Lora" w:cs="Lora" w:eastAsia="Lora" w:hAnsi="Lora"/>
          <w:vertAlign w:val="superscript"/>
          <w:rtl w:val="0"/>
        </w:rPr>
        <w:t xml:space="preserve">n</w:t>
      </w:r>
      <w:r w:rsidDel="00000000" w:rsidR="00000000" w:rsidRPr="00000000">
        <w:rPr>
          <w:rFonts w:ascii="Lora" w:cs="Lora" w:eastAsia="Lora" w:hAnsi="Lora"/>
          <w:rtl w:val="0"/>
        </w:rPr>
        <w:t xml:space="preserve">, x = A</w:t>
      </w:r>
      <w:r w:rsidDel="00000000" w:rsidR="00000000" w:rsidRPr="00000000">
        <w:rPr>
          <w:rFonts w:ascii="Lora" w:cs="Lora" w:eastAsia="Lora" w:hAnsi="Lora"/>
          <w:vertAlign w:val="superscript"/>
          <w:rtl w:val="0"/>
        </w:rPr>
        <w:t xml:space="preserve">-1</w:t>
      </w:r>
      <w:r w:rsidDel="00000000" w:rsidR="00000000" w:rsidRPr="00000000">
        <w:rPr>
          <w:rFonts w:ascii="Lora" w:cs="Lora" w:eastAsia="Lora" w:hAnsi="Lora"/>
          <w:rtl w:val="0"/>
        </w:rPr>
        <w:t xml:space="preserve">b is a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unique solution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2"/>
          <w:numId w:val="1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Invertible matrices have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no free variables</w:t>
      </w:r>
    </w:p>
    <w:p w:rsidR="00000000" w:rsidDel="00000000" w:rsidP="00000000" w:rsidRDefault="00000000" w:rsidRPr="00000000" w14:paraId="0000001F">
      <w:pPr>
        <w:numPr>
          <w:ilvl w:val="2"/>
          <w:numId w:val="1"/>
        </w:numPr>
        <w:ind w:left="216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Unique solution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Product of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n x n</w:t>
      </w:r>
      <w:r w:rsidDel="00000000" w:rsidR="00000000" w:rsidRPr="00000000">
        <w:rPr>
          <w:rFonts w:ascii="Lora" w:cs="Lora" w:eastAsia="Lora" w:hAnsi="Lora"/>
          <w:rtl w:val="0"/>
        </w:rPr>
        <w:t xml:space="preserve"> invertible matrices is invertible</w:t>
      </w:r>
    </w:p>
    <w:p w:rsidR="00000000" w:rsidDel="00000000" w:rsidP="00000000" w:rsidRDefault="00000000" w:rsidRPr="00000000" w14:paraId="00000021">
      <w:pPr>
        <w:numPr>
          <w:ilvl w:val="1"/>
          <w:numId w:val="1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Inverse of product is the product of the inverses in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reverse order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72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When an elementary row operations is performed on an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m x n</w:t>
      </w:r>
      <w:r w:rsidDel="00000000" w:rsidR="00000000" w:rsidRPr="00000000">
        <w:rPr>
          <w:rFonts w:ascii="Lora" w:cs="Lora" w:eastAsia="Lora" w:hAnsi="Lora"/>
          <w:rtl w:val="0"/>
        </w:rPr>
        <w:t xml:space="preserve"> matrix A, the resulting matrix can be written as EA</w:t>
      </w:r>
    </w:p>
    <w:p w:rsidR="00000000" w:rsidDel="00000000" w:rsidP="00000000" w:rsidRDefault="00000000" w:rsidRPr="00000000" w14:paraId="00000023">
      <w:pPr>
        <w:numPr>
          <w:ilvl w:val="1"/>
          <w:numId w:val="1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What if we had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multiple elementary row operations</w:t>
      </w:r>
      <w:r w:rsidDel="00000000" w:rsidR="00000000" w:rsidRPr="00000000">
        <w:rPr>
          <w:rFonts w:ascii="Lora" w:cs="Lora" w:eastAsia="Lora" w:hAnsi="Lora"/>
          <w:rtl w:val="0"/>
        </w:rPr>
        <w:t xml:space="preserve"> on A?</w:t>
      </w:r>
    </w:p>
    <w:p w:rsidR="00000000" w:rsidDel="00000000" w:rsidP="00000000" w:rsidRDefault="00000000" w:rsidRPr="00000000" w14:paraId="00000024">
      <w:pPr>
        <w:numPr>
          <w:ilvl w:val="2"/>
          <w:numId w:val="1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</w:rPr>
        <w:drawing>
          <wp:inline distB="19050" distT="19050" distL="19050" distR="19050">
            <wp:extent cx="762000" cy="114300"/>
            <wp:effectExtent b="0" l="0" r="0" t="0"/>
            <wp:docPr descr="{&quot;backgroundColor&quot;:&quot;#ffffff&quot;,&quot;aid&quot;:null,&quot;backgroundColorModified&quot;:null,&quot;type&quot;:&quot;$$&quot;,&quot;id&quot;:&quot;9&quot;,&quot;font&quot;:{&quot;color&quot;:&quot;#000000&quot;,&quot;family&quot;:&quot;Lora&quot;,&quot;size&quot;:11},&quot;code&quot;:&quot;$$E_{k}...E_{2}E_{1}A$$&quot;,&quot;ts&quot;:1634607937879,&quot;cs&quot;:&quot;P5JQKUX9q4Wf0p00JyLHeg==&quot;,&quot;size&quot;:{&quot;width&quot;:80,&quot;height&quot;:12}}" id="34" name="image29.png"/>
            <a:graphic>
              <a:graphicData uri="http://schemas.openxmlformats.org/drawingml/2006/picture">
                <pic:pic>
                  <pic:nvPicPr>
                    <pic:cNvPr descr="{&quot;backgroundColor&quot;:&quot;#ffffff&quot;,&quot;aid&quot;:null,&quot;backgroundColorModified&quot;:null,&quot;type&quot;:&quot;$$&quot;,&quot;id&quot;:&quot;9&quot;,&quot;font&quot;:{&quot;color&quot;:&quot;#000000&quot;,&quot;family&quot;:&quot;Lora&quot;,&quot;size&quot;:11},&quot;code&quot;:&quot;$$E_{k}...E_{2}E_{1}A$$&quot;,&quot;ts&quot;:1634607937879,&quot;cs&quot;:&quot;P5JQKUX9q4Wf0p00JyLHeg==&quot;,&quot;size&quot;:{&quot;width&quot;:80,&quot;height&quot;:12}}" id="0" name="image2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1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Method to find the inverse</w:t>
      </w:r>
    </w:p>
    <w:p w:rsidR="00000000" w:rsidDel="00000000" w:rsidP="00000000" w:rsidRDefault="00000000" w:rsidRPr="00000000" w14:paraId="00000026">
      <w:pPr>
        <w:numPr>
          <w:ilvl w:val="1"/>
          <w:numId w:val="1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Row reduce A to the identity matrix while performing the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same row operations on the identity matrix</w:t>
      </w:r>
      <w:r w:rsidDel="00000000" w:rsidR="00000000" w:rsidRPr="00000000">
        <w:rPr>
          <w:rFonts w:ascii="Lora" w:cs="Lora" w:eastAsia="Lora" w:hAnsi="Lora"/>
          <w:rtl w:val="0"/>
        </w:rPr>
        <w:t xml:space="preserve"> at the same time</w:t>
      </w:r>
    </w:p>
    <w:p w:rsidR="00000000" w:rsidDel="00000000" w:rsidP="00000000" w:rsidRDefault="00000000" w:rsidRPr="00000000" w14:paraId="00000027">
      <w:pPr>
        <w:numPr>
          <w:ilvl w:val="1"/>
          <w:numId w:val="1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[A | I] =&gt; [I | A</w:t>
      </w:r>
      <w:r w:rsidDel="00000000" w:rsidR="00000000" w:rsidRPr="00000000">
        <w:rPr>
          <w:rFonts w:ascii="Lora" w:cs="Lora" w:eastAsia="Lora" w:hAnsi="Lora"/>
          <w:vertAlign w:val="superscript"/>
          <w:rtl w:val="0"/>
        </w:rPr>
        <w:t xml:space="preserve">-1</w:t>
      </w:r>
      <w:r w:rsidDel="00000000" w:rsidR="00000000" w:rsidRPr="00000000">
        <w:rPr>
          <w:rFonts w:ascii="Lora" w:cs="Lora" w:eastAsia="Lora" w:hAnsi="Lora"/>
          <w:rtl w:val="0"/>
        </w:rPr>
        <w:t xml:space="preserve">]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 matrix is invertible if and only if it is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row equivalent </w:t>
      </w:r>
      <w:r w:rsidDel="00000000" w:rsidR="00000000" w:rsidRPr="00000000">
        <w:rPr>
          <w:rFonts w:ascii="Lora" w:cs="Lora" w:eastAsia="Lora" w:hAnsi="Lora"/>
          <w:rtl w:val="0"/>
        </w:rPr>
        <w:t xml:space="preserve">to the identity</w:t>
      </w:r>
    </w:p>
    <w:p w:rsidR="00000000" w:rsidDel="00000000" w:rsidP="00000000" w:rsidRDefault="00000000" w:rsidRPr="00000000" w14:paraId="00000029">
      <w:pPr>
        <w:numPr>
          <w:ilvl w:val="1"/>
          <w:numId w:val="1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Pivots in every row and column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(onto &amp; one-to-one)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rFonts w:ascii="Lora" w:cs="Lora" w:eastAsia="Lora" w:hAnsi="Lora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rFonts w:ascii="Lora" w:cs="Lora" w:eastAsia="Lora" w:hAnsi="Lora"/>
          <w:b w:val="1"/>
          <w:sz w:val="26"/>
          <w:szCs w:val="26"/>
        </w:rPr>
      </w:pPr>
      <w:r w:rsidDel="00000000" w:rsidR="00000000" w:rsidRPr="00000000">
        <w:rPr>
          <w:rFonts w:ascii="Lora" w:cs="Lora" w:eastAsia="Lora" w:hAnsi="Lora"/>
          <w:b w:val="1"/>
          <w:sz w:val="26"/>
          <w:szCs w:val="26"/>
          <w:rtl w:val="0"/>
        </w:rPr>
        <w:t xml:space="preserve">Section 2.3: Characterizations of Invertible Matrices</w:t>
      </w:r>
    </w:p>
    <w:p w:rsidR="00000000" w:rsidDel="00000000" w:rsidP="00000000" w:rsidRDefault="00000000" w:rsidRPr="00000000" w14:paraId="0000002C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Definitions</w:t>
      </w:r>
    </w:p>
    <w:p w:rsidR="00000000" w:rsidDel="00000000" w:rsidP="00000000" w:rsidRDefault="00000000" w:rsidRPr="00000000" w14:paraId="0000002D">
      <w:pPr>
        <w:numPr>
          <w:ilvl w:val="0"/>
          <w:numId w:val="11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Linear Transformation</w:t>
      </w:r>
    </w:p>
    <w:p w:rsidR="00000000" w:rsidDel="00000000" w:rsidP="00000000" w:rsidRDefault="00000000" w:rsidRPr="00000000" w14:paraId="0000002E">
      <w:pPr>
        <w:numPr>
          <w:ilvl w:val="1"/>
          <w:numId w:val="11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Mapping between two vector spaces (R</w:t>
      </w:r>
      <w:r w:rsidDel="00000000" w:rsidR="00000000" w:rsidRPr="00000000">
        <w:rPr>
          <w:rFonts w:ascii="Lora" w:cs="Lora" w:eastAsia="Lora" w:hAnsi="Lora"/>
          <w:vertAlign w:val="superscript"/>
          <w:rtl w:val="0"/>
        </w:rPr>
        <w:t xml:space="preserve">n</w:t>
      </w:r>
      <w:r w:rsidDel="00000000" w:rsidR="00000000" w:rsidRPr="00000000">
        <w:rPr>
          <w:rFonts w:ascii="Lora" w:cs="Lora" w:eastAsia="Lora" w:hAnsi="Lora"/>
          <w:rtl w:val="0"/>
        </w:rPr>
        <w:t xml:space="preserve">’s) that preserves all vector addition &amp; scalar properties</w:t>
      </w:r>
    </w:p>
    <w:p w:rsidR="00000000" w:rsidDel="00000000" w:rsidP="00000000" w:rsidRDefault="00000000" w:rsidRPr="00000000" w14:paraId="0000002F">
      <w:pPr>
        <w:numPr>
          <w:ilvl w:val="0"/>
          <w:numId w:val="11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Invertible Linear Transformation</w:t>
      </w:r>
    </w:p>
    <w:p w:rsidR="00000000" w:rsidDel="00000000" w:rsidP="00000000" w:rsidRDefault="00000000" w:rsidRPr="00000000" w14:paraId="00000030">
      <w:pPr>
        <w:numPr>
          <w:ilvl w:val="1"/>
          <w:numId w:val="11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Linear transformation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T: R</w:t>
      </w:r>
      <w:r w:rsidDel="00000000" w:rsidR="00000000" w:rsidRPr="00000000">
        <w:rPr>
          <w:rFonts w:ascii="Lora" w:cs="Lora" w:eastAsia="Lora" w:hAnsi="Lora"/>
          <w:i w:val="1"/>
          <w:vertAlign w:val="superscript"/>
          <w:rtl w:val="0"/>
        </w:rPr>
        <w:t xml:space="preserve">n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 -&gt; R</w:t>
      </w:r>
      <w:r w:rsidDel="00000000" w:rsidR="00000000" w:rsidRPr="00000000">
        <w:rPr>
          <w:rFonts w:ascii="Lora" w:cs="Lora" w:eastAsia="Lora" w:hAnsi="Lora"/>
          <w:i w:val="1"/>
          <w:vertAlign w:val="superscript"/>
          <w:rtl w:val="0"/>
        </w:rPr>
        <w:t xml:space="preserve">n</w:t>
      </w:r>
      <w:r w:rsidDel="00000000" w:rsidR="00000000" w:rsidRPr="00000000">
        <w:rPr>
          <w:rFonts w:ascii="Lora" w:cs="Lora" w:eastAsia="Lora" w:hAnsi="Lora"/>
          <w:rtl w:val="0"/>
        </w:rPr>
        <w:t xml:space="preserve"> is invertible if there is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another linear transformation S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: R</w:t>
      </w:r>
      <w:r w:rsidDel="00000000" w:rsidR="00000000" w:rsidRPr="00000000">
        <w:rPr>
          <w:rFonts w:ascii="Lora" w:cs="Lora" w:eastAsia="Lora" w:hAnsi="Lora"/>
          <w:i w:val="1"/>
          <w:vertAlign w:val="superscript"/>
          <w:rtl w:val="0"/>
        </w:rPr>
        <w:t xml:space="preserve">n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 -&gt; R</w:t>
      </w:r>
      <w:r w:rsidDel="00000000" w:rsidR="00000000" w:rsidRPr="00000000">
        <w:rPr>
          <w:rFonts w:ascii="Lora" w:cs="Lora" w:eastAsia="Lora" w:hAnsi="Lora"/>
          <w:i w:val="1"/>
          <w:vertAlign w:val="superscript"/>
          <w:rtl w:val="0"/>
        </w:rPr>
        <w:t xml:space="preserve">n</w:t>
      </w:r>
      <w:r w:rsidDel="00000000" w:rsidR="00000000" w:rsidRPr="00000000">
        <w:rPr>
          <w:rFonts w:ascii="Lora" w:cs="Lora" w:eastAsia="Lora" w:hAnsi="Lora"/>
          <w:rtl w:val="0"/>
        </w:rPr>
        <w:t xml:space="preserve"> such that:</w:t>
      </w:r>
    </w:p>
    <w:p w:rsidR="00000000" w:rsidDel="00000000" w:rsidP="00000000" w:rsidRDefault="00000000" w:rsidRPr="00000000" w14:paraId="00000031">
      <w:pPr>
        <w:numPr>
          <w:ilvl w:val="2"/>
          <w:numId w:val="11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S(T(x)) = x for all x in R</w:t>
      </w:r>
      <w:r w:rsidDel="00000000" w:rsidR="00000000" w:rsidRPr="00000000">
        <w:rPr>
          <w:rFonts w:ascii="Lora" w:cs="Lora" w:eastAsia="Lora" w:hAnsi="Lora"/>
          <w:vertAlign w:val="superscript"/>
          <w:rtl w:val="0"/>
        </w:rPr>
        <w:t xml:space="preserve">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2"/>
          <w:numId w:val="11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T(S(x)) = x for all x in R</w:t>
      </w:r>
      <w:r w:rsidDel="00000000" w:rsidR="00000000" w:rsidRPr="00000000">
        <w:rPr>
          <w:rFonts w:ascii="Lora" w:cs="Lora" w:eastAsia="Lora" w:hAnsi="Lora"/>
          <w:vertAlign w:val="superscript"/>
          <w:rtl w:val="0"/>
        </w:rPr>
        <w:t xml:space="preserve">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1"/>
          <w:numId w:val="11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Equivalent to saying:</w:t>
      </w:r>
    </w:p>
    <w:p w:rsidR="00000000" w:rsidDel="00000000" w:rsidP="00000000" w:rsidRDefault="00000000" w:rsidRPr="00000000" w14:paraId="00000034">
      <w:pPr>
        <w:numPr>
          <w:ilvl w:val="2"/>
          <w:numId w:val="11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</w:t>
      </w:r>
      <w:r w:rsidDel="00000000" w:rsidR="00000000" w:rsidRPr="00000000">
        <w:rPr>
          <w:rFonts w:ascii="Lora" w:cs="Lora" w:eastAsia="Lora" w:hAnsi="Lora"/>
          <w:vertAlign w:val="superscript"/>
          <w:rtl w:val="0"/>
        </w:rPr>
        <w:t xml:space="preserve">-1</w:t>
      </w:r>
      <w:r w:rsidDel="00000000" w:rsidR="00000000" w:rsidRPr="00000000">
        <w:rPr>
          <w:rFonts w:ascii="Lora" w:cs="Lora" w:eastAsia="Lora" w:hAnsi="Lora"/>
          <w:rtl w:val="0"/>
        </w:rPr>
        <w:t xml:space="preserve">Ax = (I)x</w:t>
      </w:r>
    </w:p>
    <w:p w:rsidR="00000000" w:rsidDel="00000000" w:rsidP="00000000" w:rsidRDefault="00000000" w:rsidRPr="00000000" w14:paraId="00000035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Key Notes</w:t>
      </w:r>
    </w:p>
    <w:p w:rsidR="00000000" w:rsidDel="00000000" w:rsidP="00000000" w:rsidRDefault="00000000" w:rsidRPr="00000000" w14:paraId="00000037">
      <w:pPr>
        <w:numPr>
          <w:ilvl w:val="0"/>
          <w:numId w:val="26"/>
        </w:numPr>
        <w:ind w:left="72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The IMT</w:t>
      </w:r>
    </w:p>
    <w:p w:rsidR="00000000" w:rsidDel="00000000" w:rsidP="00000000" w:rsidRDefault="00000000" w:rsidRPr="00000000" w14:paraId="00000038">
      <w:pPr>
        <w:numPr>
          <w:ilvl w:val="1"/>
          <w:numId w:val="26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</w:rPr>
        <w:drawing>
          <wp:inline distB="114300" distT="114300" distL="114300" distR="114300">
            <wp:extent cx="4891088" cy="3103959"/>
            <wp:effectExtent b="0" l="0" r="0" t="0"/>
            <wp:docPr id="1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91088" cy="31039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26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Let A and B be square matrices:</w:t>
      </w:r>
    </w:p>
    <w:p w:rsidR="00000000" w:rsidDel="00000000" w:rsidP="00000000" w:rsidRDefault="00000000" w:rsidRPr="00000000" w14:paraId="0000003A">
      <w:pPr>
        <w:numPr>
          <w:ilvl w:val="1"/>
          <w:numId w:val="26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If AB = I, then A and B are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both invertible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1"/>
          <w:numId w:val="26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B = A</w:t>
      </w:r>
      <w:r w:rsidDel="00000000" w:rsidR="00000000" w:rsidRPr="00000000">
        <w:rPr>
          <w:rFonts w:ascii="Lora" w:cs="Lora" w:eastAsia="Lora" w:hAnsi="Lora"/>
          <w:vertAlign w:val="superscript"/>
          <w:rtl w:val="0"/>
        </w:rPr>
        <w:t xml:space="preserve">-1</w:t>
      </w:r>
      <w:r w:rsidDel="00000000" w:rsidR="00000000" w:rsidRPr="00000000">
        <w:rPr>
          <w:rFonts w:ascii="Lora" w:cs="Lora" w:eastAsia="Lora" w:hAnsi="Lora"/>
          <w:rtl w:val="0"/>
        </w:rPr>
        <w:t xml:space="preserve"> &amp; A = B</w:t>
      </w:r>
      <w:r w:rsidDel="00000000" w:rsidR="00000000" w:rsidRPr="00000000">
        <w:rPr>
          <w:rFonts w:ascii="Lora" w:cs="Lora" w:eastAsia="Lora" w:hAnsi="Lora"/>
          <w:vertAlign w:val="superscript"/>
          <w:rtl w:val="0"/>
        </w:rPr>
        <w:t xml:space="preserve">-1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26"/>
        </w:numPr>
        <w:ind w:left="720" w:hanging="360"/>
        <w:jc w:val="left"/>
        <w:rPr>
          <w:rFonts w:ascii="Lora" w:cs="Lora" w:eastAsia="Lora" w:hAnsi="Lora"/>
          <w:highlight w:val="yellow"/>
        </w:rPr>
      </w:pPr>
      <w:r w:rsidDel="00000000" w:rsidR="00000000" w:rsidRPr="00000000">
        <w:rPr>
          <w:rFonts w:ascii="Lora" w:cs="Lora" w:eastAsia="Lora" w:hAnsi="Lora"/>
          <w:highlight w:val="yellow"/>
          <w:rtl w:val="0"/>
        </w:rPr>
        <w:t xml:space="preserve">How to determine if a linear transformation is </w:t>
      </w:r>
      <w:r w:rsidDel="00000000" w:rsidR="00000000" w:rsidRPr="00000000">
        <w:rPr>
          <w:rFonts w:ascii="Lora" w:cs="Lora" w:eastAsia="Lora" w:hAnsi="Lora"/>
          <w:b w:val="1"/>
          <w:highlight w:val="yellow"/>
          <w:rtl w:val="0"/>
        </w:rPr>
        <w:t xml:space="preserve">invertible</w:t>
      </w:r>
      <w:r w:rsidDel="00000000" w:rsidR="00000000" w:rsidRPr="00000000">
        <w:rPr>
          <w:rFonts w:ascii="Lora" w:cs="Lora" w:eastAsia="Lora" w:hAnsi="Lora"/>
          <w:highlight w:val="yellow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1"/>
          <w:numId w:val="26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Let a matrix A represent the linear transformation</w:t>
      </w:r>
    </w:p>
    <w:p w:rsidR="00000000" w:rsidDel="00000000" w:rsidP="00000000" w:rsidRDefault="00000000" w:rsidRPr="00000000" w14:paraId="0000003E">
      <w:pPr>
        <w:numPr>
          <w:ilvl w:val="1"/>
          <w:numId w:val="26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If A is invertible, then the linear transformation is invertible</w:t>
      </w:r>
    </w:p>
    <w:p w:rsidR="00000000" w:rsidDel="00000000" w:rsidP="00000000" w:rsidRDefault="00000000" w:rsidRPr="00000000" w14:paraId="0000003F">
      <w:pPr>
        <w:numPr>
          <w:ilvl w:val="2"/>
          <w:numId w:val="26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</w:rPr>
        <w:drawing>
          <wp:inline distB="19050" distT="19050" distL="19050" distR="19050">
            <wp:extent cx="3048000" cy="723900"/>
            <wp:effectExtent b="0" l="0" r="0" t="0"/>
            <wp:docPr descr="{&quot;code&quot;:&quot;\\begin{lalign*}\n&amp;{\\begin{bmatrix}\n{-1}&amp;{0}\\\\\n{0}&amp;{1}\\\\\n\\end{bmatrix}:\\,reflection\\,through\\,y-axis\\,\\left(invertible\\right)}\\\\\n&amp;{\\begin{bmatrix}\n{1}&amp;{0}\\\\\n{0}&amp;{0}\\\\\n\\end{bmatrix}:\\,projection\\,onto\\,\\,x-axis\\,\\left(not\\,invertible\\right)}\t\n\\end{lalign*}&quot;,&quot;id&quot;:&quot;11&quot;,&quot;font&quot;:{&quot;family&quot;:&quot;Lora&quot;,&quot;size&quot;:11,&quot;color&quot;:&quot;#000000&quot;},&quot;type&quot;:&quot;lalign*&quot;,&quot;backgroundColorModified&quot;:null,&quot;aid&quot;:null,&quot;backgroundColor&quot;:&quot;#ffffff&quot;,&quot;ts&quot;:1634609381300,&quot;cs&quot;:&quot;NMhRvP8aA6horS0m2lAK2A==&quot;,&quot;size&quot;:{&quot;width&quot;:320,&quot;height&quot;:76}}" id="2" name="image2.png"/>
            <a:graphic>
              <a:graphicData uri="http://schemas.openxmlformats.org/drawingml/2006/picture">
                <pic:pic>
                  <pic:nvPicPr>
                    <pic:cNvPr descr="{&quot;code&quot;:&quot;\\begin{lalign*}\n&amp;{\\begin{bmatrix}\n{-1}&amp;{0}\\\\\n{0}&amp;{1}\\\\\n\\end{bmatrix}:\\,reflection\\,through\\,y-axis\\,\\left(invertible\\right)}\\\\\n&amp;{\\begin{bmatrix}\n{1}&amp;{0}\\\\\n{0}&amp;{0}\\\\\n\\end{bmatrix}:\\,projection\\,onto\\,\\,x-axis\\,\\left(not\\,invertible\\right)}\t\n\\end{lalign*}&quot;,&quot;id&quot;:&quot;11&quot;,&quot;font&quot;:{&quot;family&quot;:&quot;Lora&quot;,&quot;size&quot;:11,&quot;color&quot;:&quot;#000000&quot;},&quot;type&quot;:&quot;lalign*&quot;,&quot;backgroundColorModified&quot;:null,&quot;aid&quot;:null,&quot;backgroundColor&quot;:&quot;#ffffff&quot;,&quot;ts&quot;:1634609381300,&quot;cs&quot;:&quot;NMhRvP8aA6horS0m2lAK2A==&quot;,&quot;size&quot;:{&quot;width&quot;:320,&quot;height&quot;:76}}"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72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center"/>
        <w:rPr>
          <w:rFonts w:ascii="Lora" w:cs="Lora" w:eastAsia="Lora" w:hAnsi="Lora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center"/>
        <w:rPr>
          <w:rFonts w:ascii="Lora" w:cs="Lora" w:eastAsia="Lora" w:hAnsi="Lora"/>
          <w:b w:val="1"/>
          <w:sz w:val="26"/>
          <w:szCs w:val="26"/>
        </w:rPr>
      </w:pPr>
      <w:r w:rsidDel="00000000" w:rsidR="00000000" w:rsidRPr="00000000">
        <w:rPr>
          <w:rFonts w:ascii="Lora" w:cs="Lora" w:eastAsia="Lora" w:hAnsi="Lora"/>
          <w:b w:val="1"/>
          <w:sz w:val="26"/>
          <w:szCs w:val="26"/>
          <w:rtl w:val="0"/>
        </w:rPr>
        <w:t xml:space="preserve">Section 2.4: Partitioned Matrices</w:t>
      </w:r>
    </w:p>
    <w:p w:rsidR="00000000" w:rsidDel="00000000" w:rsidP="00000000" w:rsidRDefault="00000000" w:rsidRPr="00000000" w14:paraId="00000042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Definitions</w:t>
      </w:r>
    </w:p>
    <w:p w:rsidR="00000000" w:rsidDel="00000000" w:rsidP="00000000" w:rsidRDefault="00000000" w:rsidRPr="00000000" w14:paraId="00000043">
      <w:pPr>
        <w:numPr>
          <w:ilvl w:val="0"/>
          <w:numId w:val="22"/>
        </w:numPr>
        <w:ind w:left="72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Partitioned Matrix</w:t>
      </w:r>
    </w:p>
    <w:p w:rsidR="00000000" w:rsidDel="00000000" w:rsidP="00000000" w:rsidRDefault="00000000" w:rsidRPr="00000000" w14:paraId="00000044">
      <w:pPr>
        <w:numPr>
          <w:ilvl w:val="1"/>
          <w:numId w:val="22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Matrix divided up into separate blocks</w:t>
      </w:r>
    </w:p>
    <w:p w:rsidR="00000000" w:rsidDel="00000000" w:rsidP="00000000" w:rsidRDefault="00000000" w:rsidRPr="00000000" w14:paraId="00000045">
      <w:pPr>
        <w:numPr>
          <w:ilvl w:val="0"/>
          <w:numId w:val="22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Block Diagonal Matrix</w:t>
      </w:r>
    </w:p>
    <w:p w:rsidR="00000000" w:rsidDel="00000000" w:rsidP="00000000" w:rsidRDefault="00000000" w:rsidRPr="00000000" w14:paraId="00000046">
      <w:pPr>
        <w:numPr>
          <w:ilvl w:val="1"/>
          <w:numId w:val="22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 partitioned matrix where all blocks except the main diagonal are 0’s</w:t>
      </w:r>
    </w:p>
    <w:p w:rsidR="00000000" w:rsidDel="00000000" w:rsidP="00000000" w:rsidRDefault="00000000" w:rsidRPr="00000000" w14:paraId="00000047">
      <w:pPr>
        <w:numPr>
          <w:ilvl w:val="1"/>
          <w:numId w:val="22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Is invertible if the main diagonal blocks are invertible</w:t>
      </w:r>
    </w:p>
    <w:p w:rsidR="00000000" w:rsidDel="00000000" w:rsidP="00000000" w:rsidRDefault="00000000" w:rsidRPr="00000000" w14:paraId="00000048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Key Notes</w:t>
      </w:r>
    </w:p>
    <w:p w:rsidR="00000000" w:rsidDel="00000000" w:rsidP="00000000" w:rsidRDefault="00000000" w:rsidRPr="00000000" w14:paraId="0000004A">
      <w:pPr>
        <w:numPr>
          <w:ilvl w:val="0"/>
          <w:numId w:val="5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Adding 2 partitioned matrices A and B</w:t>
      </w:r>
    </w:p>
    <w:p w:rsidR="00000000" w:rsidDel="00000000" w:rsidP="00000000" w:rsidRDefault="00000000" w:rsidRPr="00000000" w14:paraId="0000004B">
      <w:pPr>
        <w:numPr>
          <w:ilvl w:val="1"/>
          <w:numId w:val="5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 and B must be the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same size</w:t>
      </w:r>
      <w:r w:rsidDel="00000000" w:rsidR="00000000" w:rsidRPr="00000000">
        <w:rPr>
          <w:rFonts w:ascii="Lora" w:cs="Lora" w:eastAsia="Lora" w:hAnsi="Lora"/>
          <w:rtl w:val="0"/>
        </w:rPr>
        <w:t xml:space="preserve"> and partitioned in the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exact same way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2"/>
          <w:numId w:val="5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Add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block by block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5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Scaling partitioned matrices</w:t>
      </w:r>
    </w:p>
    <w:p w:rsidR="00000000" w:rsidDel="00000000" w:rsidP="00000000" w:rsidRDefault="00000000" w:rsidRPr="00000000" w14:paraId="0000004E">
      <w:pPr>
        <w:numPr>
          <w:ilvl w:val="1"/>
          <w:numId w:val="5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Scale block by block</w:t>
      </w:r>
    </w:p>
    <w:p w:rsidR="00000000" w:rsidDel="00000000" w:rsidP="00000000" w:rsidRDefault="00000000" w:rsidRPr="00000000" w14:paraId="0000004F">
      <w:pPr>
        <w:numPr>
          <w:ilvl w:val="0"/>
          <w:numId w:val="5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Multiplying 2 partitioned matrices A and B (A*B)</w:t>
      </w:r>
    </w:p>
    <w:p w:rsidR="00000000" w:rsidDel="00000000" w:rsidP="00000000" w:rsidRDefault="00000000" w:rsidRPr="00000000" w14:paraId="00000050">
      <w:pPr>
        <w:numPr>
          <w:ilvl w:val="1"/>
          <w:numId w:val="5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Column partition of A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must equal</w:t>
      </w:r>
      <w:r w:rsidDel="00000000" w:rsidR="00000000" w:rsidRPr="00000000">
        <w:rPr>
          <w:rFonts w:ascii="Lora" w:cs="Lora" w:eastAsia="Lora" w:hAnsi="Lora"/>
          <w:rtl w:val="0"/>
        </w:rPr>
        <w:t xml:space="preserve"> row partition of B</w:t>
      </w:r>
    </w:p>
    <w:p w:rsidR="00000000" w:rsidDel="00000000" w:rsidP="00000000" w:rsidRDefault="00000000" w:rsidRPr="00000000" w14:paraId="00000051">
      <w:pPr>
        <w:numPr>
          <w:ilvl w:val="1"/>
          <w:numId w:val="5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Number of columns in partition A = number of rows in partition B</w:t>
      </w:r>
    </w:p>
    <w:p w:rsidR="00000000" w:rsidDel="00000000" w:rsidP="00000000" w:rsidRDefault="00000000" w:rsidRPr="00000000" w14:paraId="00000052">
      <w:pPr>
        <w:numPr>
          <w:ilvl w:val="2"/>
          <w:numId w:val="5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Just like multiplying regular matrices</w:t>
      </w:r>
    </w:p>
    <w:p w:rsidR="00000000" w:rsidDel="00000000" w:rsidP="00000000" w:rsidRDefault="00000000" w:rsidRPr="00000000" w14:paraId="00000053">
      <w:pPr>
        <w:numPr>
          <w:ilvl w:val="2"/>
          <w:numId w:val="5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(2 x 2) * (2 x 1) =&gt; (2 x 1)</w:t>
      </w:r>
    </w:p>
    <w:p w:rsidR="00000000" w:rsidDel="00000000" w:rsidP="00000000" w:rsidRDefault="00000000" w:rsidRPr="00000000" w14:paraId="00000054">
      <w:pPr>
        <w:numPr>
          <w:ilvl w:val="2"/>
          <w:numId w:val="5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(3 x 4) * (4 x 1) =&gt; (3 x 1)</w:t>
      </w:r>
    </w:p>
    <w:p w:rsidR="00000000" w:rsidDel="00000000" w:rsidP="00000000" w:rsidRDefault="00000000" w:rsidRPr="00000000" w14:paraId="00000055">
      <w:pPr>
        <w:numPr>
          <w:ilvl w:val="0"/>
          <w:numId w:val="5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Inverses of Partitioned Matrices</w:t>
      </w:r>
    </w:p>
    <w:p w:rsidR="00000000" w:rsidDel="00000000" w:rsidP="00000000" w:rsidRDefault="00000000" w:rsidRPr="00000000" w14:paraId="00000056">
      <w:pPr>
        <w:numPr>
          <w:ilvl w:val="1"/>
          <w:numId w:val="5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</w:rPr>
        <w:drawing>
          <wp:inline distB="19050" distT="19050" distL="19050" distR="19050">
            <wp:extent cx="3632200" cy="1244600"/>
            <wp:effectExtent b="0" l="0" r="0" t="0"/>
            <wp:docPr descr="{&quot;font&quot;:{&quot;size&quot;:11,&quot;family&quot;:&quot;Lora&quot;,&quot;color&quot;:&quot;#000000&quot;},&quot;backgroundColor&quot;:&quot;#ffffff&quot;,&quot;type&quot;:&quot;lalign*&quot;,&quot;aid&quot;:null,&quot;id&quot;:&quot;12&quot;,&quot;code&quot;:&quot;\\begin{lalign*}\n&amp;{\\begin{bmatrix}\n{A}&amp;{B}\\\\\n{0}&amp;{C}\\\\\n\\end{bmatrix}\\begin{bmatrix}\n{X}&amp;{Y}\\\\\n{Z}&amp;{W}\\\\\n\\end{bmatrix}=\\begin{bmatrix}\n{I_{n}}&amp;{0}\\\\\n{0}&amp;{I_{n}}\\\\\n\\end{bmatrix}:\\,\\left(A,\\,B,\\,and\\,C\\,are\\,invertible\\right)}\\\\\n&amp;{AX\\,+\\,BZ\\,=\\,I_{n}}\\\\\n&amp;{AY\\,+\\,BW\\,=\\,0}\\\\\n&amp;{0X\\,+\\,CZ\\,=\\,0}\\\\\n&amp;{0Y\\,+\\,CW\\,=\\,I_{n}}\\\\\n&amp;{Solve\\,for\\,X,Y,Z,W\\,in\\,terms\\,of\\,A,B,C}\t\n\\end{lalign*}&quot;,&quot;backgroundColorModified&quot;:null,&quot;ts&quot;:1634611247719,&quot;cs&quot;:&quot;fdNRbdMkJTV4lq1PLpzRuA==&quot;,&quot;size&quot;:{&quot;width&quot;:381,&quot;height&quot;:130}}" id="46" name="image44.png"/>
            <a:graphic>
              <a:graphicData uri="http://schemas.openxmlformats.org/drawingml/2006/picture">
                <pic:pic>
                  <pic:nvPicPr>
                    <pic:cNvPr descr="{&quot;font&quot;:{&quot;size&quot;:11,&quot;family&quot;:&quot;Lora&quot;,&quot;color&quot;:&quot;#000000&quot;},&quot;backgroundColor&quot;:&quot;#ffffff&quot;,&quot;type&quot;:&quot;lalign*&quot;,&quot;aid&quot;:null,&quot;id&quot;:&quot;12&quot;,&quot;code&quot;:&quot;\\begin{lalign*}\n&amp;{\\begin{bmatrix}\n{A}&amp;{B}\\\\\n{0}&amp;{C}\\\\\n\\end{bmatrix}\\begin{bmatrix}\n{X}&amp;{Y}\\\\\n{Z}&amp;{W}\\\\\n\\end{bmatrix}=\\begin{bmatrix}\n{I_{n}}&amp;{0}\\\\\n{0}&amp;{I_{n}}\\\\\n\\end{bmatrix}:\\,\\left(A,\\,B,\\,and\\,C\\,are\\,invertible\\right)}\\\\\n&amp;{AX\\,+\\,BZ\\,=\\,I_{n}}\\\\\n&amp;{AY\\,+\\,BW\\,=\\,0}\\\\\n&amp;{0X\\,+\\,CZ\\,=\\,0}\\\\\n&amp;{0Y\\,+\\,CW\\,=\\,I_{n}}\\\\\n&amp;{Solve\\,for\\,X,Y,Z,W\\,in\\,terms\\,of\\,A,B,C}\t\n\\end{lalign*}&quot;,&quot;backgroundColorModified&quot;:null,&quot;ts&quot;:1634611247719,&quot;cs&quot;:&quot;fdNRbdMkJTV4lq1PLpzRuA==&quot;,&quot;size&quot;:{&quot;width&quot;:381,&quot;height&quot;:130}}" id="0" name="image4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124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center"/>
        <w:rPr>
          <w:rFonts w:ascii="Lora" w:cs="Lora" w:eastAsia="Lora" w:hAnsi="Lora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center"/>
        <w:rPr>
          <w:rFonts w:ascii="Lora" w:cs="Lora" w:eastAsia="Lora" w:hAnsi="Lora"/>
          <w:b w:val="1"/>
          <w:sz w:val="26"/>
          <w:szCs w:val="26"/>
        </w:rPr>
      </w:pPr>
      <w:r w:rsidDel="00000000" w:rsidR="00000000" w:rsidRPr="00000000">
        <w:rPr>
          <w:rFonts w:ascii="Lora" w:cs="Lora" w:eastAsia="Lora" w:hAnsi="Lora"/>
          <w:b w:val="1"/>
          <w:sz w:val="26"/>
          <w:szCs w:val="26"/>
          <w:rtl w:val="0"/>
        </w:rPr>
        <w:t xml:space="preserve">Section 2.5: Matrix Factorizations</w:t>
      </w:r>
    </w:p>
    <w:p w:rsidR="00000000" w:rsidDel="00000000" w:rsidP="00000000" w:rsidRDefault="00000000" w:rsidRPr="00000000" w14:paraId="00000059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Definitions</w:t>
      </w:r>
    </w:p>
    <w:p w:rsidR="00000000" w:rsidDel="00000000" w:rsidP="00000000" w:rsidRDefault="00000000" w:rsidRPr="00000000" w14:paraId="0000005A">
      <w:pPr>
        <w:numPr>
          <w:ilvl w:val="0"/>
          <w:numId w:val="27"/>
        </w:numPr>
        <w:ind w:left="72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Factorization of a matrix</w:t>
      </w:r>
    </w:p>
    <w:p w:rsidR="00000000" w:rsidDel="00000000" w:rsidP="00000000" w:rsidRDefault="00000000" w:rsidRPr="00000000" w14:paraId="0000005B">
      <w:pPr>
        <w:numPr>
          <w:ilvl w:val="1"/>
          <w:numId w:val="27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Expression of a matrix as the product of two or more matrices</w:t>
      </w:r>
    </w:p>
    <w:p w:rsidR="00000000" w:rsidDel="00000000" w:rsidP="00000000" w:rsidRDefault="00000000" w:rsidRPr="00000000" w14:paraId="0000005C">
      <w:pPr>
        <w:numPr>
          <w:ilvl w:val="0"/>
          <w:numId w:val="27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Row interchanges</w:t>
      </w:r>
    </w:p>
    <w:p w:rsidR="00000000" w:rsidDel="00000000" w:rsidP="00000000" w:rsidRDefault="00000000" w:rsidRPr="00000000" w14:paraId="0000005D">
      <w:pPr>
        <w:numPr>
          <w:ilvl w:val="1"/>
          <w:numId w:val="27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Swapping rows when row reducing</w:t>
      </w:r>
    </w:p>
    <w:p w:rsidR="00000000" w:rsidDel="00000000" w:rsidP="00000000" w:rsidRDefault="00000000" w:rsidRPr="00000000" w14:paraId="0000005E">
      <w:pPr>
        <w:numPr>
          <w:ilvl w:val="0"/>
          <w:numId w:val="27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Lower triangular matrix</w:t>
      </w:r>
    </w:p>
    <w:p w:rsidR="00000000" w:rsidDel="00000000" w:rsidP="00000000" w:rsidRDefault="00000000" w:rsidRPr="00000000" w14:paraId="0000005F">
      <w:pPr>
        <w:numPr>
          <w:ilvl w:val="1"/>
          <w:numId w:val="27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Entries above the main diagonal are all 0’s</w:t>
      </w:r>
    </w:p>
    <w:p w:rsidR="00000000" w:rsidDel="00000000" w:rsidP="00000000" w:rsidRDefault="00000000" w:rsidRPr="00000000" w14:paraId="00000060">
      <w:pPr>
        <w:numPr>
          <w:ilvl w:val="0"/>
          <w:numId w:val="27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Upper triangular matrix</w:t>
      </w:r>
    </w:p>
    <w:p w:rsidR="00000000" w:rsidDel="00000000" w:rsidP="00000000" w:rsidRDefault="00000000" w:rsidRPr="00000000" w14:paraId="00000061">
      <w:pPr>
        <w:numPr>
          <w:ilvl w:val="1"/>
          <w:numId w:val="27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Entries below the main diagonal are all 0’s</w:t>
      </w:r>
    </w:p>
    <w:p w:rsidR="00000000" w:rsidDel="00000000" w:rsidP="00000000" w:rsidRDefault="00000000" w:rsidRPr="00000000" w14:paraId="00000062">
      <w:pPr>
        <w:numPr>
          <w:ilvl w:val="0"/>
          <w:numId w:val="27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Algorithm for an LU Factorization</w:t>
      </w:r>
    </w:p>
    <w:p w:rsidR="00000000" w:rsidDel="00000000" w:rsidP="00000000" w:rsidRDefault="00000000" w:rsidRPr="00000000" w14:paraId="00000063">
      <w:pPr>
        <w:numPr>
          <w:ilvl w:val="1"/>
          <w:numId w:val="27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1. Reduce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A</w:t>
      </w:r>
      <w:r w:rsidDel="00000000" w:rsidR="00000000" w:rsidRPr="00000000">
        <w:rPr>
          <w:rFonts w:ascii="Lora" w:cs="Lora" w:eastAsia="Lora" w:hAnsi="Lora"/>
          <w:rtl w:val="0"/>
        </w:rPr>
        <w:t xml:space="preserve"> to an echelon form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U</w:t>
      </w:r>
      <w:r w:rsidDel="00000000" w:rsidR="00000000" w:rsidRPr="00000000">
        <w:rPr>
          <w:rFonts w:ascii="Lora" w:cs="Lora" w:eastAsia="Lora" w:hAnsi="Lora"/>
          <w:rtl w:val="0"/>
        </w:rPr>
        <w:t xml:space="preserve"> by a sequence of row replacement operations, if possible.</w:t>
      </w:r>
    </w:p>
    <w:p w:rsidR="00000000" w:rsidDel="00000000" w:rsidP="00000000" w:rsidRDefault="00000000" w:rsidRPr="00000000" w14:paraId="00000064">
      <w:pPr>
        <w:numPr>
          <w:ilvl w:val="1"/>
          <w:numId w:val="27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2. Place entries in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L</w:t>
      </w:r>
      <w:r w:rsidDel="00000000" w:rsidR="00000000" w:rsidRPr="00000000">
        <w:rPr>
          <w:rFonts w:ascii="Lora" w:cs="Lora" w:eastAsia="Lora" w:hAnsi="Lora"/>
          <w:rtl w:val="0"/>
        </w:rPr>
        <w:t xml:space="preserve"> such that the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same sequence of row operations</w:t>
      </w:r>
      <w:r w:rsidDel="00000000" w:rsidR="00000000" w:rsidRPr="00000000">
        <w:rPr>
          <w:rFonts w:ascii="Lora" w:cs="Lora" w:eastAsia="Lora" w:hAnsi="Lora"/>
          <w:rtl w:val="0"/>
        </w:rPr>
        <w:t xml:space="preserve"> reduces L to I.</w:t>
      </w:r>
    </w:p>
    <w:p w:rsidR="00000000" w:rsidDel="00000000" w:rsidP="00000000" w:rsidRDefault="00000000" w:rsidRPr="00000000" w14:paraId="00000065">
      <w:pPr>
        <w:jc w:val="left"/>
        <w:rPr>
          <w:rFonts w:ascii="Lora" w:cs="Lora" w:eastAsia="Lora" w:hAnsi="L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Key Notes</w:t>
      </w:r>
    </w:p>
    <w:p w:rsidR="00000000" w:rsidDel="00000000" w:rsidP="00000000" w:rsidRDefault="00000000" w:rsidRPr="00000000" w14:paraId="00000067">
      <w:pPr>
        <w:numPr>
          <w:ilvl w:val="0"/>
          <w:numId w:val="13"/>
        </w:numPr>
        <w:ind w:left="72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LU Factorization</w:t>
      </w:r>
    </w:p>
    <w:p w:rsidR="00000000" w:rsidDel="00000000" w:rsidP="00000000" w:rsidRDefault="00000000" w:rsidRPr="00000000" w14:paraId="00000068">
      <w:pPr>
        <w:numPr>
          <w:ilvl w:val="1"/>
          <w:numId w:val="13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Why do we use it?</w:t>
      </w:r>
    </w:p>
    <w:p w:rsidR="00000000" w:rsidDel="00000000" w:rsidP="00000000" w:rsidRDefault="00000000" w:rsidRPr="00000000" w14:paraId="00000069">
      <w:pPr>
        <w:numPr>
          <w:ilvl w:val="2"/>
          <w:numId w:val="13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More efficient to solve a sequence of equations with the same coefficient matrix (Ax = b</w:t>
      </w:r>
      <w:r w:rsidDel="00000000" w:rsidR="00000000" w:rsidRPr="00000000">
        <w:rPr>
          <w:rFonts w:ascii="Lora" w:cs="Lora" w:eastAsia="Lora" w:hAnsi="Lora"/>
          <w:vertAlign w:val="subscript"/>
          <w:rtl w:val="0"/>
        </w:rPr>
        <w:t xml:space="preserve">1</w:t>
      </w:r>
      <w:r w:rsidDel="00000000" w:rsidR="00000000" w:rsidRPr="00000000">
        <w:rPr>
          <w:rFonts w:ascii="Lora" w:cs="Lora" w:eastAsia="Lora" w:hAnsi="Lora"/>
          <w:rtl w:val="0"/>
        </w:rPr>
        <w:t xml:space="preserve">, Ax = b</w:t>
      </w:r>
      <w:r w:rsidDel="00000000" w:rsidR="00000000" w:rsidRPr="00000000">
        <w:rPr>
          <w:rFonts w:ascii="Lora" w:cs="Lora" w:eastAsia="Lora" w:hAnsi="Lora"/>
          <w:vertAlign w:val="subscript"/>
          <w:rtl w:val="0"/>
        </w:rPr>
        <w:t xml:space="preserve">2</w:t>
      </w:r>
      <w:r w:rsidDel="00000000" w:rsidR="00000000" w:rsidRPr="00000000">
        <w:rPr>
          <w:rFonts w:ascii="Lora" w:cs="Lora" w:eastAsia="Lora" w:hAnsi="Lora"/>
          <w:rtl w:val="0"/>
        </w:rPr>
        <w:t xml:space="preserve">, ... , Ax = b</w:t>
      </w:r>
      <w:r w:rsidDel="00000000" w:rsidR="00000000" w:rsidRPr="00000000">
        <w:rPr>
          <w:rFonts w:ascii="Lora" w:cs="Lora" w:eastAsia="Lora" w:hAnsi="Lora"/>
          <w:vertAlign w:val="subscript"/>
          <w:rtl w:val="0"/>
        </w:rPr>
        <w:t xml:space="preserve">n</w:t>
      </w:r>
      <w:r w:rsidDel="00000000" w:rsidR="00000000" w:rsidRPr="00000000">
        <w:rPr>
          <w:rFonts w:ascii="Lora" w:cs="Lora" w:eastAsia="Lora" w:hAnsi="Lora"/>
          <w:rtl w:val="0"/>
        </w:rPr>
        <w:t xml:space="preserve">) by LU factorization than row reducing the equations every single time</w:t>
      </w:r>
    </w:p>
    <w:p w:rsidR="00000000" w:rsidDel="00000000" w:rsidP="00000000" w:rsidRDefault="00000000" w:rsidRPr="00000000" w14:paraId="0000006A">
      <w:pPr>
        <w:numPr>
          <w:ilvl w:val="0"/>
          <w:numId w:val="13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Let A be an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m x n </w:t>
      </w:r>
      <w:r w:rsidDel="00000000" w:rsidR="00000000" w:rsidRPr="00000000">
        <w:rPr>
          <w:rFonts w:ascii="Lora" w:cs="Lora" w:eastAsia="Lora" w:hAnsi="Lora"/>
          <w:rtl w:val="0"/>
        </w:rPr>
        <w:t xml:space="preserve">matrix that can be row reduced to echelon form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without row exchanges</w:t>
      </w:r>
      <w:r w:rsidDel="00000000" w:rsidR="00000000" w:rsidRPr="00000000">
        <w:rPr>
          <w:rFonts w:ascii="Lora" w:cs="Lora" w:eastAsia="Lora" w:hAnsi="Lora"/>
          <w:rtl w:val="0"/>
        </w:rPr>
        <w:t xml:space="preserve">, then:</w:t>
      </w:r>
    </w:p>
    <w:p w:rsidR="00000000" w:rsidDel="00000000" w:rsidP="00000000" w:rsidRDefault="00000000" w:rsidRPr="00000000" w14:paraId="0000006B">
      <w:pPr>
        <w:numPr>
          <w:ilvl w:val="1"/>
          <w:numId w:val="13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</w:rPr>
        <w:drawing>
          <wp:inline distB="114300" distT="114300" distL="114300" distR="114300">
            <wp:extent cx="3624263" cy="1147196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4263" cy="11471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numPr>
          <w:ilvl w:val="2"/>
          <w:numId w:val="13"/>
        </w:numPr>
        <w:ind w:left="2160" w:hanging="360"/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L</w:t>
      </w:r>
      <w:r w:rsidDel="00000000" w:rsidR="00000000" w:rsidRPr="00000000">
        <w:rPr>
          <w:rFonts w:ascii="Lora" w:cs="Lora" w:eastAsia="Lora" w:hAnsi="Lora"/>
          <w:rtl w:val="0"/>
        </w:rPr>
        <w:t xml:space="preserve">: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m x m</w:t>
      </w:r>
      <w:r w:rsidDel="00000000" w:rsidR="00000000" w:rsidRPr="00000000">
        <w:rPr>
          <w:rFonts w:ascii="Lora" w:cs="Lora" w:eastAsia="Lora" w:hAnsi="Lora"/>
          <w:rtl w:val="0"/>
        </w:rPr>
        <w:t xml:space="preserve"> </w:t>
      </w:r>
      <w:r w:rsidDel="00000000" w:rsidR="00000000" w:rsidRPr="00000000">
        <w:rPr>
          <w:rFonts w:ascii="Lora" w:cs="Lora" w:eastAsia="Lora" w:hAnsi="Lora"/>
          <w:rtl w:val="0"/>
        </w:rPr>
        <w:t xml:space="preserve">lower triangular matrix with one’s on the main diagonal</w:t>
      </w:r>
    </w:p>
    <w:p w:rsidR="00000000" w:rsidDel="00000000" w:rsidP="00000000" w:rsidRDefault="00000000" w:rsidRPr="00000000" w14:paraId="0000006D">
      <w:pPr>
        <w:numPr>
          <w:ilvl w:val="2"/>
          <w:numId w:val="13"/>
        </w:numPr>
        <w:ind w:left="2160" w:hanging="360"/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U</w:t>
      </w:r>
      <w:r w:rsidDel="00000000" w:rsidR="00000000" w:rsidRPr="00000000">
        <w:rPr>
          <w:rFonts w:ascii="Lora" w:cs="Lora" w:eastAsia="Lora" w:hAnsi="Lora"/>
          <w:rtl w:val="0"/>
        </w:rPr>
        <w:t xml:space="preserve">: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m x n</w:t>
      </w:r>
      <w:r w:rsidDel="00000000" w:rsidR="00000000" w:rsidRPr="00000000">
        <w:rPr>
          <w:rFonts w:ascii="Lora" w:cs="Lora" w:eastAsia="Lora" w:hAnsi="Lora"/>
          <w:rtl w:val="0"/>
        </w:rPr>
        <w:t xml:space="preserve"> echelon form of A</w:t>
      </w:r>
    </w:p>
    <w:p w:rsidR="00000000" w:rsidDel="00000000" w:rsidP="00000000" w:rsidRDefault="00000000" w:rsidRPr="00000000" w14:paraId="0000006E">
      <w:pPr>
        <w:numPr>
          <w:ilvl w:val="0"/>
          <w:numId w:val="13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Rewriting Ax = b using A = LU</w:t>
      </w:r>
    </w:p>
    <w:p w:rsidR="00000000" w:rsidDel="00000000" w:rsidP="00000000" w:rsidRDefault="00000000" w:rsidRPr="00000000" w14:paraId="0000006F">
      <w:pPr>
        <w:numPr>
          <w:ilvl w:val="1"/>
          <w:numId w:val="13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</w:rPr>
        <w:drawing>
          <wp:inline distB="114300" distT="114300" distL="114300" distR="114300">
            <wp:extent cx="1123950" cy="923925"/>
            <wp:effectExtent b="0" l="0" r="0" t="0"/>
            <wp:docPr id="48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923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numPr>
          <w:ilvl w:val="1"/>
          <w:numId w:val="13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Ax = b -&gt; L(Ux) = b</w:t>
      </w:r>
    </w:p>
    <w:p w:rsidR="00000000" w:rsidDel="00000000" w:rsidP="00000000" w:rsidRDefault="00000000" w:rsidRPr="00000000" w14:paraId="00000071">
      <w:pPr>
        <w:numPr>
          <w:ilvl w:val="0"/>
          <w:numId w:val="13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The LU Factorization Algorithm</w:t>
      </w:r>
    </w:p>
    <w:p w:rsidR="00000000" w:rsidDel="00000000" w:rsidP="00000000" w:rsidRDefault="00000000" w:rsidRPr="00000000" w14:paraId="00000072">
      <w:pPr>
        <w:numPr>
          <w:ilvl w:val="1"/>
          <w:numId w:val="13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How do we get U?</w:t>
      </w:r>
    </w:p>
    <w:p w:rsidR="00000000" w:rsidDel="00000000" w:rsidP="00000000" w:rsidRDefault="00000000" w:rsidRPr="00000000" w14:paraId="00000073">
      <w:pPr>
        <w:numPr>
          <w:ilvl w:val="2"/>
          <w:numId w:val="13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Row reduce A to echelon form using only row replacements that add a multiple of one row to another </w:t>
      </w:r>
      <w:r w:rsidDel="00000000" w:rsidR="00000000" w:rsidRPr="00000000">
        <w:rPr>
          <w:rFonts w:ascii="Lora" w:cs="Lora" w:eastAsia="Lora" w:hAnsi="Lora"/>
          <w:u w:val="single"/>
          <w:rtl w:val="0"/>
        </w:rPr>
        <w:t xml:space="preserve">below</w:t>
      </w:r>
      <w:r w:rsidDel="00000000" w:rsidR="00000000" w:rsidRPr="00000000">
        <w:rPr>
          <w:rFonts w:ascii="Lora" w:cs="Lora" w:eastAsia="Lora" w:hAnsi="Lora"/>
          <w:rtl w:val="0"/>
        </w:rPr>
        <w:t xml:space="preserve"> it</w:t>
      </w:r>
    </w:p>
    <w:p w:rsidR="00000000" w:rsidDel="00000000" w:rsidP="00000000" w:rsidRDefault="00000000" w:rsidRPr="00000000" w14:paraId="00000074">
      <w:pPr>
        <w:numPr>
          <w:ilvl w:val="1"/>
          <w:numId w:val="13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How do we get L?</w:t>
      </w:r>
    </w:p>
    <w:p w:rsidR="00000000" w:rsidDel="00000000" w:rsidP="00000000" w:rsidRDefault="00000000" w:rsidRPr="00000000" w14:paraId="00000075">
      <w:pPr>
        <w:numPr>
          <w:ilvl w:val="2"/>
          <w:numId w:val="13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Take the row replacement operations you did on A when getting echelon form</w:t>
      </w:r>
    </w:p>
    <w:p w:rsidR="00000000" w:rsidDel="00000000" w:rsidP="00000000" w:rsidRDefault="00000000" w:rsidRPr="00000000" w14:paraId="00000076">
      <w:pPr>
        <w:numPr>
          <w:ilvl w:val="3"/>
          <w:numId w:val="13"/>
        </w:numPr>
        <w:ind w:left="288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Basically: find the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elementary matrices</w:t>
      </w:r>
      <w:r w:rsidDel="00000000" w:rsidR="00000000" w:rsidRPr="00000000">
        <w:rPr>
          <w:rFonts w:ascii="Lora" w:cs="Lora" w:eastAsia="Lora" w:hAnsi="Lora"/>
          <w:rtl w:val="0"/>
        </w:rPr>
        <w:t xml:space="preserve"> that transform A into U</w:t>
      </w:r>
    </w:p>
    <w:p w:rsidR="00000000" w:rsidDel="00000000" w:rsidP="00000000" w:rsidRDefault="00000000" w:rsidRPr="00000000" w14:paraId="00000077">
      <w:pPr>
        <w:numPr>
          <w:ilvl w:val="2"/>
          <w:numId w:val="13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Then,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reverse</w:t>
      </w:r>
      <w:r w:rsidDel="00000000" w:rsidR="00000000" w:rsidRPr="00000000">
        <w:rPr>
          <w:rFonts w:ascii="Lora" w:cs="Lora" w:eastAsia="Lora" w:hAnsi="Lora"/>
          <w:rtl w:val="0"/>
        </w:rPr>
        <w:t xml:space="preserve"> the signs and input them in their respective spots in the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m x m</w:t>
      </w:r>
      <w:r w:rsidDel="00000000" w:rsidR="00000000" w:rsidRPr="00000000">
        <w:rPr>
          <w:rFonts w:ascii="Lora" w:cs="Lora" w:eastAsia="Lora" w:hAnsi="Lora"/>
          <w:rtl w:val="0"/>
        </w:rPr>
        <w:t xml:space="preserve"> identity matrix</w:t>
      </w:r>
    </w:p>
    <w:p w:rsidR="00000000" w:rsidDel="00000000" w:rsidP="00000000" w:rsidRDefault="00000000" w:rsidRPr="00000000" w14:paraId="00000078">
      <w:pPr>
        <w:numPr>
          <w:ilvl w:val="3"/>
          <w:numId w:val="13"/>
        </w:numPr>
        <w:ind w:left="288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Replace the 0’s below the main diagonal with the row replacement “coefficients”</w:t>
      </w:r>
    </w:p>
    <w:p w:rsidR="00000000" w:rsidDel="00000000" w:rsidP="00000000" w:rsidRDefault="00000000" w:rsidRPr="00000000" w14:paraId="00000079">
      <w:pPr>
        <w:numPr>
          <w:ilvl w:val="3"/>
          <w:numId w:val="13"/>
        </w:numPr>
        <w:ind w:left="288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Basically: after finding all the elementary matrices, take their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inverses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numPr>
          <w:ilvl w:val="1"/>
          <w:numId w:val="13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</w:rPr>
        <w:drawing>
          <wp:inline distB="114300" distT="114300" distL="114300" distR="114300">
            <wp:extent cx="2024063" cy="1281906"/>
            <wp:effectExtent b="0" l="0" r="0" t="0"/>
            <wp:docPr id="51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24063" cy="12819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numPr>
          <w:ilvl w:val="0"/>
          <w:numId w:val="13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Using the LU Decomposition</w:t>
      </w:r>
    </w:p>
    <w:p w:rsidR="00000000" w:rsidDel="00000000" w:rsidP="00000000" w:rsidRDefault="00000000" w:rsidRPr="00000000" w14:paraId="0000007C">
      <w:pPr>
        <w:numPr>
          <w:ilvl w:val="1"/>
          <w:numId w:val="13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After constructing A = LU, solve A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x</w:t>
      </w:r>
      <w:r w:rsidDel="00000000" w:rsidR="00000000" w:rsidRPr="00000000">
        <w:rPr>
          <w:rFonts w:ascii="Lora" w:cs="Lora" w:eastAsia="Lora" w:hAnsi="Lora"/>
          <w:rtl w:val="0"/>
        </w:rPr>
        <w:t xml:space="preserve"> = LU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x</w:t>
      </w:r>
      <w:r w:rsidDel="00000000" w:rsidR="00000000" w:rsidRPr="00000000">
        <w:rPr>
          <w:rFonts w:ascii="Lora" w:cs="Lora" w:eastAsia="Lora" w:hAnsi="Lora"/>
          <w:rtl w:val="0"/>
        </w:rPr>
        <w:t xml:space="preserve"> = b by:</w:t>
      </w:r>
    </w:p>
    <w:p w:rsidR="00000000" w:rsidDel="00000000" w:rsidP="00000000" w:rsidRDefault="00000000" w:rsidRPr="00000000" w14:paraId="0000007D">
      <w:pPr>
        <w:numPr>
          <w:ilvl w:val="2"/>
          <w:numId w:val="13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1. Forward solve for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y</w:t>
      </w:r>
      <w:r w:rsidDel="00000000" w:rsidR="00000000" w:rsidRPr="00000000">
        <w:rPr>
          <w:rFonts w:ascii="Lora" w:cs="Lora" w:eastAsia="Lora" w:hAnsi="Lora"/>
          <w:rtl w:val="0"/>
        </w:rPr>
        <w:t xml:space="preserve"> in L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y</w:t>
      </w:r>
      <w:r w:rsidDel="00000000" w:rsidR="00000000" w:rsidRPr="00000000">
        <w:rPr>
          <w:rFonts w:ascii="Lora" w:cs="Lora" w:eastAsia="Lora" w:hAnsi="Lora"/>
          <w:rtl w:val="0"/>
        </w:rPr>
        <w:t xml:space="preserve"> =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b</w:t>
      </w:r>
    </w:p>
    <w:p w:rsidR="00000000" w:rsidDel="00000000" w:rsidP="00000000" w:rsidRDefault="00000000" w:rsidRPr="00000000" w14:paraId="0000007E">
      <w:pPr>
        <w:numPr>
          <w:ilvl w:val="3"/>
          <w:numId w:val="13"/>
        </w:numPr>
        <w:ind w:left="288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R1(x) + R2 -&gt; R2</w:t>
      </w:r>
    </w:p>
    <w:p w:rsidR="00000000" w:rsidDel="00000000" w:rsidP="00000000" w:rsidRDefault="00000000" w:rsidRPr="00000000" w14:paraId="0000007F">
      <w:pPr>
        <w:numPr>
          <w:ilvl w:val="3"/>
          <w:numId w:val="13"/>
        </w:numPr>
        <w:ind w:left="288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Modify rows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below</w:t>
      </w:r>
      <w:r w:rsidDel="00000000" w:rsidR="00000000" w:rsidRPr="00000000">
        <w:rPr>
          <w:rFonts w:ascii="Lora" w:cs="Lora" w:eastAsia="Lora" w:hAnsi="Lora"/>
          <w:rtl w:val="0"/>
        </w:rPr>
        <w:t xml:space="preserve"> using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above rows</w:t>
      </w:r>
    </w:p>
    <w:p w:rsidR="00000000" w:rsidDel="00000000" w:rsidP="00000000" w:rsidRDefault="00000000" w:rsidRPr="00000000" w14:paraId="00000080">
      <w:pPr>
        <w:numPr>
          <w:ilvl w:val="2"/>
          <w:numId w:val="13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2. Backwards solve for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x</w:t>
      </w:r>
      <w:r w:rsidDel="00000000" w:rsidR="00000000" w:rsidRPr="00000000">
        <w:rPr>
          <w:rFonts w:ascii="Lora" w:cs="Lora" w:eastAsia="Lora" w:hAnsi="Lora"/>
          <w:rtl w:val="0"/>
        </w:rPr>
        <w:t xml:space="preserve"> in U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x</w:t>
      </w:r>
      <w:r w:rsidDel="00000000" w:rsidR="00000000" w:rsidRPr="00000000">
        <w:rPr>
          <w:rFonts w:ascii="Lora" w:cs="Lora" w:eastAsia="Lora" w:hAnsi="Lora"/>
          <w:rtl w:val="0"/>
        </w:rPr>
        <w:t xml:space="preserve"> =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y</w:t>
      </w:r>
    </w:p>
    <w:p w:rsidR="00000000" w:rsidDel="00000000" w:rsidP="00000000" w:rsidRDefault="00000000" w:rsidRPr="00000000" w14:paraId="00000081">
      <w:pPr>
        <w:numPr>
          <w:ilvl w:val="3"/>
          <w:numId w:val="13"/>
        </w:numPr>
        <w:ind w:left="288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R2(x) + R1 -&gt; R1</w:t>
      </w:r>
    </w:p>
    <w:p w:rsidR="00000000" w:rsidDel="00000000" w:rsidP="00000000" w:rsidRDefault="00000000" w:rsidRPr="00000000" w14:paraId="00000082">
      <w:pPr>
        <w:numPr>
          <w:ilvl w:val="3"/>
          <w:numId w:val="13"/>
        </w:numPr>
        <w:ind w:left="288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Modify rows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above</w:t>
      </w:r>
      <w:r w:rsidDel="00000000" w:rsidR="00000000" w:rsidRPr="00000000">
        <w:rPr>
          <w:rFonts w:ascii="Lora" w:cs="Lora" w:eastAsia="Lora" w:hAnsi="Lora"/>
          <w:rtl w:val="0"/>
        </w:rPr>
        <w:t xml:space="preserve"> using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below rows</w:t>
      </w:r>
    </w:p>
    <w:p w:rsidR="00000000" w:rsidDel="00000000" w:rsidP="00000000" w:rsidRDefault="00000000" w:rsidRPr="00000000" w14:paraId="00000083">
      <w:pPr>
        <w:jc w:val="center"/>
        <w:rPr>
          <w:rFonts w:ascii="Lora" w:cs="Lora" w:eastAsia="Lora" w:hAnsi="Lora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jc w:val="center"/>
        <w:rPr>
          <w:rFonts w:ascii="Lora" w:cs="Lora" w:eastAsia="Lora" w:hAnsi="Lora"/>
          <w:b w:val="1"/>
          <w:sz w:val="26"/>
          <w:szCs w:val="26"/>
        </w:rPr>
      </w:pPr>
      <w:r w:rsidDel="00000000" w:rsidR="00000000" w:rsidRPr="00000000">
        <w:rPr>
          <w:rFonts w:ascii="Lora" w:cs="Lora" w:eastAsia="Lora" w:hAnsi="Lora"/>
          <w:b w:val="1"/>
          <w:sz w:val="26"/>
          <w:szCs w:val="26"/>
          <w:rtl w:val="0"/>
        </w:rPr>
        <w:t xml:space="preserve">Section 2.6: The Leontief Input-Output Model</w:t>
      </w:r>
    </w:p>
    <w:p w:rsidR="00000000" w:rsidDel="00000000" w:rsidP="00000000" w:rsidRDefault="00000000" w:rsidRPr="00000000" w14:paraId="00000085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Definitions</w:t>
      </w:r>
    </w:p>
    <w:p w:rsidR="00000000" w:rsidDel="00000000" w:rsidP="00000000" w:rsidRDefault="00000000" w:rsidRPr="00000000" w14:paraId="00000086">
      <w:pPr>
        <w:numPr>
          <w:ilvl w:val="0"/>
          <w:numId w:val="12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Production vector in R</w:t>
      </w:r>
      <w:r w:rsidDel="00000000" w:rsidR="00000000" w:rsidRPr="00000000">
        <w:rPr>
          <w:rFonts w:ascii="Lora" w:cs="Lora" w:eastAsia="Lora" w:hAnsi="Lora"/>
          <w:vertAlign w:val="superscript"/>
          <w:rtl w:val="0"/>
        </w:rPr>
        <w:t xml:space="preserve">n</w:t>
      </w:r>
      <w:r w:rsidDel="00000000" w:rsidR="00000000" w:rsidRPr="00000000">
        <w:rPr>
          <w:rFonts w:ascii="Lora" w:cs="Lora" w:eastAsia="Lora" w:hAnsi="Lora"/>
          <w:rtl w:val="0"/>
        </w:rPr>
        <w:t xml:space="preserve"> (x)</w:t>
      </w:r>
    </w:p>
    <w:p w:rsidR="00000000" w:rsidDel="00000000" w:rsidP="00000000" w:rsidRDefault="00000000" w:rsidRPr="00000000" w14:paraId="00000087">
      <w:pPr>
        <w:numPr>
          <w:ilvl w:val="1"/>
          <w:numId w:val="12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Lists the output of each sector for one year</w:t>
      </w:r>
    </w:p>
    <w:p w:rsidR="00000000" w:rsidDel="00000000" w:rsidP="00000000" w:rsidRDefault="00000000" w:rsidRPr="00000000" w14:paraId="00000088">
      <w:pPr>
        <w:numPr>
          <w:ilvl w:val="0"/>
          <w:numId w:val="12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Final demand vector (d)</w:t>
      </w:r>
    </w:p>
    <w:p w:rsidR="00000000" w:rsidDel="00000000" w:rsidP="00000000" w:rsidRDefault="00000000" w:rsidRPr="00000000" w14:paraId="00000089">
      <w:pPr>
        <w:numPr>
          <w:ilvl w:val="1"/>
          <w:numId w:val="12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Lists the value of goods and services produced for the consumers (nonproductive part of the economy)</w:t>
      </w:r>
    </w:p>
    <w:p w:rsidR="00000000" w:rsidDel="00000000" w:rsidP="00000000" w:rsidRDefault="00000000" w:rsidRPr="00000000" w14:paraId="0000008A">
      <w:pPr>
        <w:numPr>
          <w:ilvl w:val="0"/>
          <w:numId w:val="12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Intermediate demand (Cx)</w:t>
      </w:r>
    </w:p>
    <w:p w:rsidR="00000000" w:rsidDel="00000000" w:rsidP="00000000" w:rsidRDefault="00000000" w:rsidRPr="00000000" w14:paraId="0000008B">
      <w:pPr>
        <w:numPr>
          <w:ilvl w:val="1"/>
          <w:numId w:val="12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The demand for goods and services that the producers (sectors) need as inputs for their own production</w:t>
      </w:r>
    </w:p>
    <w:p w:rsidR="00000000" w:rsidDel="00000000" w:rsidP="00000000" w:rsidRDefault="00000000" w:rsidRPr="00000000" w14:paraId="0000008C">
      <w:pPr>
        <w:numPr>
          <w:ilvl w:val="2"/>
          <w:numId w:val="12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Ex: electricity sector needs inputs from the water sector and vice versa</w:t>
      </w:r>
    </w:p>
    <w:p w:rsidR="00000000" w:rsidDel="00000000" w:rsidP="00000000" w:rsidRDefault="00000000" w:rsidRPr="00000000" w14:paraId="0000008D">
      <w:pPr>
        <w:numPr>
          <w:ilvl w:val="0"/>
          <w:numId w:val="12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Consumption matrix (C)</w:t>
      </w:r>
    </w:p>
    <w:p w:rsidR="00000000" w:rsidDel="00000000" w:rsidP="00000000" w:rsidRDefault="00000000" w:rsidRPr="00000000" w14:paraId="0000008E">
      <w:pPr>
        <w:numPr>
          <w:ilvl w:val="1"/>
          <w:numId w:val="12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How much each sector consumes from other sectors in terms of percentages</w:t>
      </w:r>
    </w:p>
    <w:p w:rsidR="00000000" w:rsidDel="00000000" w:rsidP="00000000" w:rsidRDefault="00000000" w:rsidRPr="00000000" w14:paraId="0000008F">
      <w:pPr>
        <w:numPr>
          <w:ilvl w:val="0"/>
          <w:numId w:val="12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Column sum</w:t>
      </w:r>
    </w:p>
    <w:p w:rsidR="00000000" w:rsidDel="00000000" w:rsidP="00000000" w:rsidRDefault="00000000" w:rsidRPr="00000000" w14:paraId="00000090">
      <w:pPr>
        <w:numPr>
          <w:ilvl w:val="1"/>
          <w:numId w:val="12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The sum of the entries in a column</w:t>
      </w:r>
    </w:p>
    <w:p w:rsidR="00000000" w:rsidDel="00000000" w:rsidP="00000000" w:rsidRDefault="00000000" w:rsidRPr="00000000" w14:paraId="00000091">
      <w:pPr>
        <w:jc w:val="left"/>
        <w:rPr>
          <w:rFonts w:ascii="Lora" w:cs="Lora" w:eastAsia="Lora" w:hAnsi="L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Key Notes</w:t>
      </w:r>
    </w:p>
    <w:p w:rsidR="00000000" w:rsidDel="00000000" w:rsidP="00000000" w:rsidRDefault="00000000" w:rsidRPr="00000000" w14:paraId="00000093">
      <w:pPr>
        <w:numPr>
          <w:ilvl w:val="0"/>
          <w:numId w:val="25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The Leontief Input-Output Model (Production Equation)</w:t>
      </w:r>
    </w:p>
    <w:p w:rsidR="00000000" w:rsidDel="00000000" w:rsidP="00000000" w:rsidRDefault="00000000" w:rsidRPr="00000000" w14:paraId="00000094">
      <w:pPr>
        <w:numPr>
          <w:ilvl w:val="1"/>
          <w:numId w:val="25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</w:rPr>
        <w:drawing>
          <wp:inline distB="114300" distT="114300" distL="114300" distR="114300">
            <wp:extent cx="5291138" cy="1017526"/>
            <wp:effectExtent b="0" l="0" r="0" t="0"/>
            <wp:docPr id="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1138" cy="10175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numPr>
          <w:ilvl w:val="1"/>
          <w:numId w:val="25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Can be rewritten as:</w:t>
      </w:r>
    </w:p>
    <w:p w:rsidR="00000000" w:rsidDel="00000000" w:rsidP="00000000" w:rsidRDefault="00000000" w:rsidRPr="00000000" w14:paraId="00000096">
      <w:pPr>
        <w:numPr>
          <w:ilvl w:val="2"/>
          <w:numId w:val="25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(I - C)x = d</w:t>
      </w:r>
    </w:p>
    <w:p w:rsidR="00000000" w:rsidDel="00000000" w:rsidP="00000000" w:rsidRDefault="00000000" w:rsidRPr="00000000" w14:paraId="00000097">
      <w:pPr>
        <w:numPr>
          <w:ilvl w:val="3"/>
          <w:numId w:val="25"/>
        </w:numPr>
        <w:ind w:left="288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Solve for x (amount produced) by row reduction</w:t>
      </w:r>
    </w:p>
    <w:p w:rsidR="00000000" w:rsidDel="00000000" w:rsidP="00000000" w:rsidRDefault="00000000" w:rsidRPr="00000000" w14:paraId="00000098">
      <w:pPr>
        <w:numPr>
          <w:ilvl w:val="2"/>
          <w:numId w:val="25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x = (I - C)</w:t>
      </w:r>
      <w:r w:rsidDel="00000000" w:rsidR="00000000" w:rsidRPr="00000000">
        <w:rPr>
          <w:rFonts w:ascii="Lora" w:cs="Lora" w:eastAsia="Lora" w:hAnsi="Lora"/>
          <w:vertAlign w:val="superscript"/>
          <w:rtl w:val="0"/>
        </w:rPr>
        <w:t xml:space="preserve">-1</w:t>
      </w:r>
      <w:r w:rsidDel="00000000" w:rsidR="00000000" w:rsidRPr="00000000">
        <w:rPr>
          <w:rFonts w:ascii="Lora" w:cs="Lora" w:eastAsia="Lora" w:hAnsi="Lora"/>
          <w:rtl w:val="0"/>
        </w:rPr>
        <w:t xml:space="preserve"> * 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numPr>
          <w:ilvl w:val="3"/>
          <w:numId w:val="25"/>
        </w:numPr>
        <w:ind w:left="288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Solve for x (amount produced) by multiplying</w:t>
      </w:r>
    </w:p>
    <w:p w:rsidR="00000000" w:rsidDel="00000000" w:rsidP="00000000" w:rsidRDefault="00000000" w:rsidRPr="00000000" w14:paraId="0000009A">
      <w:pPr>
        <w:numPr>
          <w:ilvl w:val="0"/>
          <w:numId w:val="25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For a good economy, the column sum of each sector should be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less than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numPr>
          <w:ilvl w:val="1"/>
          <w:numId w:val="25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 sector should in general require less than one unit’s worth of inputs to produce one unit of output</w:t>
      </w:r>
    </w:p>
    <w:p w:rsidR="00000000" w:rsidDel="00000000" w:rsidP="00000000" w:rsidRDefault="00000000" w:rsidRPr="00000000" w14:paraId="0000009C">
      <w:pPr>
        <w:numPr>
          <w:ilvl w:val="0"/>
          <w:numId w:val="25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Output vector (x)</w:t>
      </w:r>
    </w:p>
    <w:p w:rsidR="00000000" w:rsidDel="00000000" w:rsidP="00000000" w:rsidRDefault="00000000" w:rsidRPr="00000000" w14:paraId="0000009D">
      <w:pPr>
        <w:numPr>
          <w:ilvl w:val="1"/>
          <w:numId w:val="25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x</w:t>
      </w:r>
      <w:r w:rsidDel="00000000" w:rsidR="00000000" w:rsidRPr="00000000">
        <w:rPr>
          <w:rFonts w:ascii="Lora" w:cs="Lora" w:eastAsia="Lora" w:hAnsi="Lora"/>
          <w:vertAlign w:val="subscript"/>
          <w:rtl w:val="0"/>
        </w:rPr>
        <w:t xml:space="preserve">i</w:t>
      </w:r>
      <w:r w:rsidDel="00000000" w:rsidR="00000000" w:rsidRPr="00000000">
        <w:rPr>
          <w:rFonts w:ascii="Lora" w:cs="Lora" w:eastAsia="Lora" w:hAnsi="Lora"/>
          <w:rtl w:val="0"/>
        </w:rPr>
        <w:t xml:space="preserve">: entry i of vector x</w:t>
      </w:r>
    </w:p>
    <w:p w:rsidR="00000000" w:rsidDel="00000000" w:rsidP="00000000" w:rsidRDefault="00000000" w:rsidRPr="00000000" w14:paraId="0000009E">
      <w:pPr>
        <w:numPr>
          <w:ilvl w:val="2"/>
          <w:numId w:val="25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Number of units produced by sector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numPr>
          <w:ilvl w:val="0"/>
          <w:numId w:val="25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Internal consumption (C)</w:t>
      </w:r>
    </w:p>
    <w:p w:rsidR="00000000" w:rsidDel="00000000" w:rsidP="00000000" w:rsidRDefault="00000000" w:rsidRPr="00000000" w14:paraId="000000A0">
      <w:pPr>
        <w:numPr>
          <w:ilvl w:val="1"/>
          <w:numId w:val="25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2 equivalent ways of defining entries of C where an entry is c</w:t>
      </w:r>
      <w:r w:rsidDel="00000000" w:rsidR="00000000" w:rsidRPr="00000000">
        <w:rPr>
          <w:rFonts w:ascii="Lora" w:cs="Lora" w:eastAsia="Lora" w:hAnsi="Lora"/>
          <w:vertAlign w:val="subscript"/>
          <w:rtl w:val="0"/>
        </w:rPr>
        <w:t xml:space="preserve">i, j</w:t>
      </w:r>
      <w:r w:rsidDel="00000000" w:rsidR="00000000" w:rsidRPr="00000000">
        <w:rPr>
          <w:rFonts w:ascii="Lora" w:cs="Lora" w:eastAsia="Lora" w:hAnsi="Lora"/>
          <w:rtl w:val="0"/>
        </w:rPr>
        <w:t xml:space="preserve">:</w:t>
      </w:r>
    </w:p>
    <w:p w:rsidR="00000000" w:rsidDel="00000000" w:rsidP="00000000" w:rsidRDefault="00000000" w:rsidRPr="00000000" w14:paraId="000000A1">
      <w:pPr>
        <w:numPr>
          <w:ilvl w:val="2"/>
          <w:numId w:val="25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Sector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i</w:t>
      </w:r>
      <w:r w:rsidDel="00000000" w:rsidR="00000000" w:rsidRPr="00000000">
        <w:rPr>
          <w:rFonts w:ascii="Lora" w:cs="Lora" w:eastAsia="Lora" w:hAnsi="Lora"/>
          <w:rtl w:val="0"/>
        </w:rPr>
        <w:t xml:space="preserve"> </w:t>
      </w:r>
      <w:r w:rsidDel="00000000" w:rsidR="00000000" w:rsidRPr="00000000">
        <w:rPr>
          <w:rFonts w:ascii="Lora" w:cs="Lora" w:eastAsia="Lora" w:hAnsi="Lora"/>
          <w:u w:val="single"/>
          <w:rtl w:val="0"/>
        </w:rPr>
        <w:t xml:space="preserve">sends</w:t>
      </w:r>
      <w:r w:rsidDel="00000000" w:rsidR="00000000" w:rsidRPr="00000000">
        <w:rPr>
          <w:rFonts w:ascii="Lora" w:cs="Lora" w:eastAsia="Lora" w:hAnsi="Lora"/>
          <w:rtl w:val="0"/>
        </w:rPr>
        <w:t xml:space="preserve"> a proportion of its units to sector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numPr>
          <w:ilvl w:val="2"/>
          <w:numId w:val="25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Sector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j</w:t>
      </w:r>
      <w:r w:rsidDel="00000000" w:rsidR="00000000" w:rsidRPr="00000000">
        <w:rPr>
          <w:rFonts w:ascii="Lora" w:cs="Lora" w:eastAsia="Lora" w:hAnsi="Lora"/>
          <w:rtl w:val="0"/>
        </w:rPr>
        <w:t xml:space="preserve"> </w:t>
      </w:r>
      <w:r w:rsidDel="00000000" w:rsidR="00000000" w:rsidRPr="00000000">
        <w:rPr>
          <w:rFonts w:ascii="Lora" w:cs="Lora" w:eastAsia="Lora" w:hAnsi="Lora"/>
          <w:u w:val="single"/>
          <w:rtl w:val="0"/>
        </w:rPr>
        <w:t xml:space="preserve">requires</w:t>
      </w:r>
      <w:r w:rsidDel="00000000" w:rsidR="00000000" w:rsidRPr="00000000">
        <w:rPr>
          <w:rFonts w:ascii="Lora" w:cs="Lora" w:eastAsia="Lora" w:hAnsi="Lora"/>
          <w:rtl w:val="0"/>
        </w:rPr>
        <w:t xml:space="preserve"> a proportion of the units created by sector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numPr>
          <w:ilvl w:val="0"/>
          <w:numId w:val="25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Consumption matrix (Cx)</w:t>
      </w:r>
    </w:p>
    <w:p w:rsidR="00000000" w:rsidDel="00000000" w:rsidP="00000000" w:rsidRDefault="00000000" w:rsidRPr="00000000" w14:paraId="000000A4">
      <w:pPr>
        <w:numPr>
          <w:ilvl w:val="1"/>
          <w:numId w:val="25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Total output for each sector (per one unit) is the sum of the columns for each sector</w:t>
      </w:r>
    </w:p>
    <w:p w:rsidR="00000000" w:rsidDel="00000000" w:rsidP="00000000" w:rsidRDefault="00000000" w:rsidRPr="00000000" w14:paraId="000000A5">
      <w:pPr>
        <w:numPr>
          <w:ilvl w:val="0"/>
          <w:numId w:val="25"/>
        </w:numPr>
        <w:ind w:left="720" w:hanging="360"/>
        <w:jc w:val="left"/>
        <w:rPr>
          <w:rFonts w:ascii="Lora" w:cs="Lora" w:eastAsia="Lora" w:hAnsi="Lora"/>
          <w:highlight w:val="yellow"/>
        </w:rPr>
      </w:pPr>
      <w:r w:rsidDel="00000000" w:rsidR="00000000" w:rsidRPr="00000000">
        <w:rPr>
          <w:rFonts w:ascii="Lora" w:cs="Lora" w:eastAsia="Lora" w:hAnsi="Lora"/>
          <w:highlight w:val="yellow"/>
          <w:rtl w:val="0"/>
        </w:rPr>
        <w:t xml:space="preserve">A Formula for (I - C)</w:t>
      </w:r>
      <w:r w:rsidDel="00000000" w:rsidR="00000000" w:rsidRPr="00000000">
        <w:rPr>
          <w:rFonts w:ascii="Lora" w:cs="Lora" w:eastAsia="Lora" w:hAnsi="Lora"/>
          <w:highlight w:val="yellow"/>
          <w:vertAlign w:val="superscript"/>
          <w:rtl w:val="0"/>
        </w:rPr>
        <w:t xml:space="preserve">-1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numPr>
          <w:ilvl w:val="1"/>
          <w:numId w:val="25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As an economy is introduced to a demand vector, the equation starts off as:</w:t>
      </w:r>
    </w:p>
    <w:p w:rsidR="00000000" w:rsidDel="00000000" w:rsidP="00000000" w:rsidRDefault="00000000" w:rsidRPr="00000000" w14:paraId="000000A7">
      <w:pPr>
        <w:numPr>
          <w:ilvl w:val="2"/>
          <w:numId w:val="25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x = d</w:t>
      </w:r>
    </w:p>
    <w:p w:rsidR="00000000" w:rsidDel="00000000" w:rsidP="00000000" w:rsidRDefault="00000000" w:rsidRPr="00000000" w14:paraId="000000A8">
      <w:pPr>
        <w:numPr>
          <w:ilvl w:val="1"/>
          <w:numId w:val="25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However, production will require intermediate demand from other sectors, and then that intermediate demand will require more inputs from even more sectors</w:t>
      </w:r>
    </w:p>
    <w:p w:rsidR="00000000" w:rsidDel="00000000" w:rsidP="00000000" w:rsidRDefault="00000000" w:rsidRPr="00000000" w14:paraId="000000A9">
      <w:pPr>
        <w:numPr>
          <w:ilvl w:val="2"/>
          <w:numId w:val="25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x = d + Cd + C</w:t>
      </w:r>
      <w:r w:rsidDel="00000000" w:rsidR="00000000" w:rsidRPr="00000000">
        <w:rPr>
          <w:rFonts w:ascii="Lora" w:cs="Lora" w:eastAsia="Lora" w:hAnsi="Lora"/>
          <w:vertAlign w:val="superscript"/>
          <w:rtl w:val="0"/>
        </w:rPr>
        <w:t xml:space="preserve">2</w:t>
      </w:r>
      <w:r w:rsidDel="00000000" w:rsidR="00000000" w:rsidRPr="00000000">
        <w:rPr>
          <w:rFonts w:ascii="Lora" w:cs="Lora" w:eastAsia="Lora" w:hAnsi="Lora"/>
          <w:rtl w:val="0"/>
        </w:rPr>
        <w:t xml:space="preserve">d + C</w:t>
      </w:r>
      <w:r w:rsidDel="00000000" w:rsidR="00000000" w:rsidRPr="00000000">
        <w:rPr>
          <w:rFonts w:ascii="Lora" w:cs="Lora" w:eastAsia="Lora" w:hAnsi="Lora"/>
          <w:vertAlign w:val="superscript"/>
          <w:rtl w:val="0"/>
        </w:rPr>
        <w:t xml:space="preserve">3</w:t>
      </w:r>
      <w:r w:rsidDel="00000000" w:rsidR="00000000" w:rsidRPr="00000000">
        <w:rPr>
          <w:rFonts w:ascii="Lora" w:cs="Lora" w:eastAsia="Lora" w:hAnsi="Lora"/>
          <w:rtl w:val="0"/>
        </w:rPr>
        <w:t xml:space="preserve">d + …</w:t>
      </w:r>
    </w:p>
    <w:p w:rsidR="00000000" w:rsidDel="00000000" w:rsidP="00000000" w:rsidRDefault="00000000" w:rsidRPr="00000000" w14:paraId="000000AA">
      <w:pPr>
        <w:numPr>
          <w:ilvl w:val="3"/>
          <w:numId w:val="25"/>
        </w:numPr>
        <w:ind w:left="288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=&gt; (I + C + C</w:t>
      </w:r>
      <w:r w:rsidDel="00000000" w:rsidR="00000000" w:rsidRPr="00000000">
        <w:rPr>
          <w:rFonts w:ascii="Lora" w:cs="Lora" w:eastAsia="Lora" w:hAnsi="Lora"/>
          <w:vertAlign w:val="superscript"/>
          <w:rtl w:val="0"/>
        </w:rPr>
        <w:t xml:space="preserve">2</w:t>
      </w:r>
      <w:r w:rsidDel="00000000" w:rsidR="00000000" w:rsidRPr="00000000">
        <w:rPr>
          <w:rFonts w:ascii="Lora" w:cs="Lora" w:eastAsia="Lora" w:hAnsi="Lora"/>
          <w:rtl w:val="0"/>
        </w:rPr>
        <w:t xml:space="preserve"> + C</w:t>
      </w:r>
      <w:r w:rsidDel="00000000" w:rsidR="00000000" w:rsidRPr="00000000">
        <w:rPr>
          <w:rFonts w:ascii="Lora" w:cs="Lora" w:eastAsia="Lora" w:hAnsi="Lora"/>
          <w:vertAlign w:val="superscript"/>
          <w:rtl w:val="0"/>
        </w:rPr>
        <w:t xml:space="preserve">3</w:t>
      </w:r>
      <w:r w:rsidDel="00000000" w:rsidR="00000000" w:rsidRPr="00000000">
        <w:rPr>
          <w:rFonts w:ascii="Lora" w:cs="Lora" w:eastAsia="Lora" w:hAnsi="Lora"/>
          <w:rtl w:val="0"/>
        </w:rPr>
        <w:t xml:space="preserve">)d</w:t>
      </w:r>
    </w:p>
    <w:p w:rsidR="00000000" w:rsidDel="00000000" w:rsidP="00000000" w:rsidRDefault="00000000" w:rsidRPr="00000000" w14:paraId="000000AB">
      <w:pPr>
        <w:numPr>
          <w:ilvl w:val="1"/>
          <w:numId w:val="25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</w:rPr>
        <w:drawing>
          <wp:inline distB="114300" distT="114300" distL="114300" distR="114300">
            <wp:extent cx="4638675" cy="809625"/>
            <wp:effectExtent b="0" l="0" r="0" t="0"/>
            <wp:docPr id="29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809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numPr>
          <w:ilvl w:val="2"/>
          <w:numId w:val="25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We can approximate (I - C)</w:t>
      </w:r>
      <w:r w:rsidDel="00000000" w:rsidR="00000000" w:rsidRPr="00000000">
        <w:rPr>
          <w:rFonts w:ascii="Lora" w:cs="Lora" w:eastAsia="Lora" w:hAnsi="Lora"/>
          <w:vertAlign w:val="superscript"/>
          <w:rtl w:val="0"/>
        </w:rPr>
        <w:t xml:space="preserve">-1</w:t>
      </w:r>
      <w:r w:rsidDel="00000000" w:rsidR="00000000" w:rsidRPr="00000000">
        <w:rPr>
          <w:rFonts w:ascii="Lora" w:cs="Lora" w:eastAsia="Lora" w:hAnsi="Lora"/>
          <w:rtl w:val="0"/>
        </w:rPr>
        <w:t xml:space="preserve"> by making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m</w:t>
      </w:r>
      <w:r w:rsidDel="00000000" w:rsidR="00000000" w:rsidRPr="00000000">
        <w:rPr>
          <w:rFonts w:ascii="Lora" w:cs="Lora" w:eastAsia="Lora" w:hAnsi="Lora"/>
          <w:rtl w:val="0"/>
        </w:rPr>
        <w:t xml:space="preserve"> as large as possible</w:t>
      </w:r>
    </w:p>
    <w:p w:rsidR="00000000" w:rsidDel="00000000" w:rsidP="00000000" w:rsidRDefault="00000000" w:rsidRPr="00000000" w14:paraId="000000AD">
      <w:pPr>
        <w:numPr>
          <w:ilvl w:val="3"/>
          <w:numId w:val="25"/>
        </w:numPr>
        <w:ind w:left="288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Add as many intermediate demands as we can</w:t>
      </w:r>
    </w:p>
    <w:p w:rsidR="00000000" w:rsidDel="00000000" w:rsidP="00000000" w:rsidRDefault="00000000" w:rsidRPr="00000000" w14:paraId="000000AE">
      <w:pPr>
        <w:numPr>
          <w:ilvl w:val="0"/>
          <w:numId w:val="25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Economic Importance of Entries in (I - C)</w:t>
      </w:r>
      <w:r w:rsidDel="00000000" w:rsidR="00000000" w:rsidRPr="00000000">
        <w:rPr>
          <w:rFonts w:ascii="Lora" w:cs="Lora" w:eastAsia="Lora" w:hAnsi="Lora"/>
          <w:vertAlign w:val="superscript"/>
          <w:rtl w:val="0"/>
        </w:rPr>
        <w:t xml:space="preserve">-1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numPr>
          <w:ilvl w:val="1"/>
          <w:numId w:val="25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Entries used to predict how the production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x</w:t>
      </w:r>
      <w:r w:rsidDel="00000000" w:rsidR="00000000" w:rsidRPr="00000000">
        <w:rPr>
          <w:rFonts w:ascii="Lora" w:cs="Lora" w:eastAsia="Lora" w:hAnsi="Lora"/>
          <w:rtl w:val="0"/>
        </w:rPr>
        <w:t xml:space="preserve"> will have to change when the final demand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d</w:t>
      </w:r>
      <w:r w:rsidDel="00000000" w:rsidR="00000000" w:rsidRPr="00000000">
        <w:rPr>
          <w:rFonts w:ascii="Lora" w:cs="Lora" w:eastAsia="Lora" w:hAnsi="Lora"/>
          <w:rtl w:val="0"/>
        </w:rPr>
        <w:t xml:space="preserve"> changes</w:t>
      </w:r>
    </w:p>
    <w:p w:rsidR="00000000" w:rsidDel="00000000" w:rsidP="00000000" w:rsidRDefault="00000000" w:rsidRPr="00000000" w14:paraId="000000B0">
      <w:pPr>
        <w:numPr>
          <w:ilvl w:val="2"/>
          <w:numId w:val="25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Remember: x = (I - C)</w:t>
      </w:r>
      <w:r w:rsidDel="00000000" w:rsidR="00000000" w:rsidRPr="00000000">
        <w:rPr>
          <w:rFonts w:ascii="Lora" w:cs="Lora" w:eastAsia="Lora" w:hAnsi="Lora"/>
          <w:vertAlign w:val="superscript"/>
          <w:rtl w:val="0"/>
        </w:rPr>
        <w:t xml:space="preserve">-1</w:t>
      </w:r>
      <w:r w:rsidDel="00000000" w:rsidR="00000000" w:rsidRPr="00000000">
        <w:rPr>
          <w:rFonts w:ascii="Lora" w:cs="Lora" w:eastAsia="Lora" w:hAnsi="Lora"/>
          <w:rtl w:val="0"/>
        </w:rPr>
        <w:t xml:space="preserve"> * d</w:t>
      </w:r>
    </w:p>
    <w:p w:rsidR="00000000" w:rsidDel="00000000" w:rsidP="00000000" w:rsidRDefault="00000000" w:rsidRPr="00000000" w14:paraId="000000B1">
      <w:pPr>
        <w:numPr>
          <w:ilvl w:val="1"/>
          <w:numId w:val="25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The entries in each column of (I - C)</w:t>
      </w:r>
      <w:r w:rsidDel="00000000" w:rsidR="00000000" w:rsidRPr="00000000">
        <w:rPr>
          <w:rFonts w:ascii="Lora" w:cs="Lora" w:eastAsia="Lora" w:hAnsi="Lora"/>
          <w:vertAlign w:val="superscript"/>
          <w:rtl w:val="0"/>
        </w:rPr>
        <w:t xml:space="preserve">-1</w:t>
      </w:r>
      <w:r w:rsidDel="00000000" w:rsidR="00000000" w:rsidRPr="00000000">
        <w:rPr>
          <w:rFonts w:ascii="Lora" w:cs="Lora" w:eastAsia="Lora" w:hAnsi="Lora"/>
          <w:rtl w:val="0"/>
        </w:rPr>
        <w:t xml:space="preserve"> are the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increased</w:t>
      </w:r>
      <w:r w:rsidDel="00000000" w:rsidR="00000000" w:rsidRPr="00000000">
        <w:rPr>
          <w:rFonts w:ascii="Lora" w:cs="Lora" w:eastAsia="Lora" w:hAnsi="Lora"/>
          <w:rtl w:val="0"/>
        </w:rPr>
        <w:t xml:space="preserve"> amounts each sector has to produce in order to satisfy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an increase of 1 unit</w:t>
      </w:r>
      <w:r w:rsidDel="00000000" w:rsidR="00000000" w:rsidRPr="00000000">
        <w:rPr>
          <w:rFonts w:ascii="Lora" w:cs="Lora" w:eastAsia="Lora" w:hAnsi="Lora"/>
          <w:rtl w:val="0"/>
        </w:rPr>
        <w:t xml:space="preserve"> in the final demand</w:t>
      </w:r>
    </w:p>
    <w:p w:rsidR="00000000" w:rsidDel="00000000" w:rsidP="00000000" w:rsidRDefault="00000000" w:rsidRPr="00000000" w14:paraId="000000B2">
      <w:pPr>
        <w:jc w:val="center"/>
        <w:rPr>
          <w:rFonts w:ascii="Lora" w:cs="Lora" w:eastAsia="Lora" w:hAnsi="Lora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jc w:val="center"/>
        <w:rPr>
          <w:rFonts w:ascii="Lora" w:cs="Lora" w:eastAsia="Lora" w:hAnsi="Lora"/>
          <w:b w:val="1"/>
          <w:sz w:val="26"/>
          <w:szCs w:val="26"/>
        </w:rPr>
      </w:pPr>
      <w:r w:rsidDel="00000000" w:rsidR="00000000" w:rsidRPr="00000000">
        <w:rPr>
          <w:rFonts w:ascii="Lora" w:cs="Lora" w:eastAsia="Lora" w:hAnsi="Lora"/>
          <w:b w:val="1"/>
          <w:sz w:val="26"/>
          <w:szCs w:val="26"/>
          <w:rtl w:val="0"/>
        </w:rPr>
        <w:t xml:space="preserve">Section 2.7: Applications to Computer Graphics</w:t>
      </w:r>
    </w:p>
    <w:p w:rsidR="00000000" w:rsidDel="00000000" w:rsidP="00000000" w:rsidRDefault="00000000" w:rsidRPr="00000000" w14:paraId="000000B4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Definitions</w:t>
      </w:r>
    </w:p>
    <w:p w:rsidR="00000000" w:rsidDel="00000000" w:rsidP="00000000" w:rsidRDefault="00000000" w:rsidRPr="00000000" w14:paraId="000000B5">
      <w:pPr>
        <w:numPr>
          <w:ilvl w:val="0"/>
          <w:numId w:val="17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Homogeneous coordinates</w:t>
      </w:r>
    </w:p>
    <w:p w:rsidR="00000000" w:rsidDel="00000000" w:rsidP="00000000" w:rsidRDefault="00000000" w:rsidRPr="00000000" w14:paraId="000000B6">
      <w:pPr>
        <w:numPr>
          <w:ilvl w:val="1"/>
          <w:numId w:val="17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Each point (x, y) in R</w:t>
      </w:r>
      <w:r w:rsidDel="00000000" w:rsidR="00000000" w:rsidRPr="00000000">
        <w:rPr>
          <w:rFonts w:ascii="Lora" w:cs="Lora" w:eastAsia="Lora" w:hAnsi="Lora"/>
          <w:vertAlign w:val="superscript"/>
          <w:rtl w:val="0"/>
        </w:rPr>
        <w:t xml:space="preserve">2</w:t>
      </w:r>
      <w:r w:rsidDel="00000000" w:rsidR="00000000" w:rsidRPr="00000000">
        <w:rPr>
          <w:rFonts w:ascii="Lora" w:cs="Lora" w:eastAsia="Lora" w:hAnsi="Lora"/>
          <w:rtl w:val="0"/>
        </w:rPr>
        <w:t xml:space="preserve"> can be identified with the point (x, y, 1) on the plane in R</w:t>
      </w:r>
      <w:r w:rsidDel="00000000" w:rsidR="00000000" w:rsidRPr="00000000">
        <w:rPr>
          <w:rFonts w:ascii="Lora" w:cs="Lora" w:eastAsia="Lora" w:hAnsi="Lora"/>
          <w:vertAlign w:val="superscript"/>
          <w:rtl w:val="0"/>
        </w:rPr>
        <w:t xml:space="preserve">3</w:t>
      </w:r>
      <w:r w:rsidDel="00000000" w:rsidR="00000000" w:rsidRPr="00000000">
        <w:rPr>
          <w:rFonts w:ascii="Lora" w:cs="Lora" w:eastAsia="Lora" w:hAnsi="Lora"/>
          <w:rtl w:val="0"/>
        </w:rPr>
        <w:t xml:space="preserve"> that lies one unit above the xy - plane</w:t>
      </w:r>
    </w:p>
    <w:p w:rsidR="00000000" w:rsidDel="00000000" w:rsidP="00000000" w:rsidRDefault="00000000" w:rsidRPr="00000000" w14:paraId="000000B7">
      <w:pPr>
        <w:numPr>
          <w:ilvl w:val="0"/>
          <w:numId w:val="17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Composite transformations</w:t>
      </w:r>
    </w:p>
    <w:p w:rsidR="00000000" w:rsidDel="00000000" w:rsidP="00000000" w:rsidRDefault="00000000" w:rsidRPr="00000000" w14:paraId="000000B8">
      <w:pPr>
        <w:numPr>
          <w:ilvl w:val="1"/>
          <w:numId w:val="17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Multiplication of 2 or more basic transformations</w:t>
      </w:r>
    </w:p>
    <w:p w:rsidR="00000000" w:rsidDel="00000000" w:rsidP="00000000" w:rsidRDefault="00000000" w:rsidRPr="00000000" w14:paraId="000000B9">
      <w:pPr>
        <w:ind w:left="0" w:firstLine="0"/>
        <w:jc w:val="left"/>
        <w:rPr>
          <w:rFonts w:ascii="Lora" w:cs="Lora" w:eastAsia="Lora" w:hAnsi="L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Key Notes</w:t>
      </w:r>
    </w:p>
    <w:p w:rsidR="00000000" w:rsidDel="00000000" w:rsidP="00000000" w:rsidRDefault="00000000" w:rsidRPr="00000000" w14:paraId="000000BB">
      <w:pPr>
        <w:numPr>
          <w:ilvl w:val="0"/>
          <w:numId w:val="24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Why do we use homogeneous coordinates?</w:t>
      </w:r>
    </w:p>
    <w:p w:rsidR="00000000" w:rsidDel="00000000" w:rsidP="00000000" w:rsidRDefault="00000000" w:rsidRPr="00000000" w14:paraId="000000BC">
      <w:pPr>
        <w:numPr>
          <w:ilvl w:val="1"/>
          <w:numId w:val="24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Translations are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not</w:t>
      </w:r>
      <w:r w:rsidDel="00000000" w:rsidR="00000000" w:rsidRPr="00000000">
        <w:rPr>
          <w:rFonts w:ascii="Lora" w:cs="Lora" w:eastAsia="Lora" w:hAnsi="Lora"/>
          <w:rtl w:val="0"/>
        </w:rPr>
        <w:t xml:space="preserve"> linear transformations</w:t>
      </w:r>
    </w:p>
    <w:p w:rsidR="00000000" w:rsidDel="00000000" w:rsidP="00000000" w:rsidRDefault="00000000" w:rsidRPr="00000000" w14:paraId="000000BD">
      <w:pPr>
        <w:numPr>
          <w:ilvl w:val="0"/>
          <w:numId w:val="24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Homogeneous coordinates are allowed to be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scalars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numPr>
          <w:ilvl w:val="1"/>
          <w:numId w:val="24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(3, 5, 1) = (6, 10, 2)</w:t>
      </w:r>
    </w:p>
    <w:p w:rsidR="00000000" w:rsidDel="00000000" w:rsidP="00000000" w:rsidRDefault="00000000" w:rsidRPr="00000000" w14:paraId="000000BF">
      <w:pPr>
        <w:numPr>
          <w:ilvl w:val="0"/>
          <w:numId w:val="24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(x, y) -&gt; (x + h, y + k)</w:t>
      </w:r>
    </w:p>
    <w:p w:rsidR="00000000" w:rsidDel="00000000" w:rsidP="00000000" w:rsidRDefault="00000000" w:rsidRPr="00000000" w14:paraId="000000C0">
      <w:pPr>
        <w:numPr>
          <w:ilvl w:val="1"/>
          <w:numId w:val="24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Translation cannot be represented by an R</w:t>
      </w:r>
      <w:r w:rsidDel="00000000" w:rsidR="00000000" w:rsidRPr="00000000">
        <w:rPr>
          <w:rFonts w:ascii="Lora" w:cs="Lora" w:eastAsia="Lora" w:hAnsi="Lora"/>
          <w:vertAlign w:val="superscript"/>
          <w:rtl w:val="0"/>
        </w:rPr>
        <w:t xml:space="preserve">2</w:t>
      </w:r>
      <w:r w:rsidDel="00000000" w:rsidR="00000000" w:rsidRPr="00000000">
        <w:rPr>
          <w:rFonts w:ascii="Lora" w:cs="Lora" w:eastAsia="Lora" w:hAnsi="Lora"/>
          <w:rtl w:val="0"/>
        </w:rPr>
        <w:t xml:space="preserve"> matrix multiplication</w:t>
      </w:r>
    </w:p>
    <w:p w:rsidR="00000000" w:rsidDel="00000000" w:rsidP="00000000" w:rsidRDefault="00000000" w:rsidRPr="00000000" w14:paraId="000000C1">
      <w:pPr>
        <w:numPr>
          <w:ilvl w:val="1"/>
          <w:numId w:val="24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(x, y, 1) -&gt; (x + h, y + k, 1)</w:t>
      </w:r>
    </w:p>
    <w:p w:rsidR="00000000" w:rsidDel="00000000" w:rsidP="00000000" w:rsidRDefault="00000000" w:rsidRPr="00000000" w14:paraId="000000C2">
      <w:pPr>
        <w:numPr>
          <w:ilvl w:val="1"/>
          <w:numId w:val="24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</w:rPr>
        <w:drawing>
          <wp:inline distB="114300" distT="114300" distL="114300" distR="114300">
            <wp:extent cx="2386013" cy="620363"/>
            <wp:effectExtent b="0" l="0" r="0" t="0"/>
            <wp:docPr id="2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6013" cy="6203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numPr>
          <w:ilvl w:val="2"/>
          <w:numId w:val="24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Translation not possible if we used a 2x2 identity matrix</w:t>
      </w:r>
    </w:p>
    <w:p w:rsidR="00000000" w:rsidDel="00000000" w:rsidP="00000000" w:rsidRDefault="00000000" w:rsidRPr="00000000" w14:paraId="000000C4">
      <w:pPr>
        <w:numPr>
          <w:ilvl w:val="0"/>
          <w:numId w:val="24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Linear transformations in R</w:t>
      </w:r>
      <w:r w:rsidDel="00000000" w:rsidR="00000000" w:rsidRPr="00000000">
        <w:rPr>
          <w:rFonts w:ascii="Lora" w:cs="Lora" w:eastAsia="Lora" w:hAnsi="Lora"/>
          <w:vertAlign w:val="superscript"/>
          <w:rtl w:val="0"/>
        </w:rPr>
        <w:t xml:space="preserve">2</w:t>
      </w:r>
      <w:r w:rsidDel="00000000" w:rsidR="00000000" w:rsidRPr="00000000">
        <w:rPr>
          <w:rFonts w:ascii="Lora" w:cs="Lora" w:eastAsia="Lora" w:hAnsi="Lora"/>
          <w:rtl w:val="0"/>
        </w:rPr>
        <w:t xml:space="preserve"> represented with homogeneous coordinates are written as partitioned matrices:</w:t>
      </w:r>
    </w:p>
    <w:p w:rsidR="00000000" w:rsidDel="00000000" w:rsidP="00000000" w:rsidRDefault="00000000" w:rsidRPr="00000000" w14:paraId="000000C5">
      <w:pPr>
        <w:numPr>
          <w:ilvl w:val="1"/>
          <w:numId w:val="24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</w:rPr>
        <w:drawing>
          <wp:inline distB="19050" distT="19050" distL="19050" distR="19050">
            <wp:extent cx="381000" cy="330200"/>
            <wp:effectExtent b="0" l="0" r="0" t="0"/>
            <wp:docPr descr="{&quot;code&quot;:&quot;$$\\begin{bmatrix}\n{A}&amp;{0}\\\\\n{0}&amp;{1}\\\\\n\\end{bmatrix}$$&quot;,&quot;id&quot;:&quot;1&quot;,&quot;backgroundColor&quot;:&quot;#ffffff&quot;,&quot;font&quot;:{&quot;size&quot;:11,&quot;family&quot;:&quot;Lora&quot;,&quot;color&quot;:&quot;#000000&quot;},&quot;backgroundColorModified&quot;:null,&quot;type&quot;:&quot;$$&quot;,&quot;aid&quot;:null,&quot;ts&quot;:1633013174212,&quot;cs&quot;:&quot;TrdjD2DxQERjK76eeRsT5A==&quot;,&quot;size&quot;:{&quot;width&quot;:40,&quot;height&quot;:34}}" id="44" name="image45.png"/>
            <a:graphic>
              <a:graphicData uri="http://schemas.openxmlformats.org/drawingml/2006/picture">
                <pic:pic>
                  <pic:nvPicPr>
                    <pic:cNvPr descr="{&quot;code&quot;:&quot;$$\\begin{bmatrix}\n{A}&amp;{0}\\\\\n{0}&amp;{1}\\\\\n\\end{bmatrix}$$&quot;,&quot;id&quot;:&quot;1&quot;,&quot;backgroundColor&quot;:&quot;#ffffff&quot;,&quot;font&quot;:{&quot;size&quot;:11,&quot;family&quot;:&quot;Lora&quot;,&quot;color&quot;:&quot;#000000&quot;},&quot;backgroundColorModified&quot;:null,&quot;type&quot;:&quot;$$&quot;,&quot;aid&quot;:null,&quot;ts&quot;:1633013174212,&quot;cs&quot;:&quot;TrdjD2DxQERjK76eeRsT5A==&quot;,&quot;size&quot;:{&quot;width&quot;:40,&quot;height&quot;:34}}" id="0" name="image4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3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ora" w:cs="Lora" w:eastAsia="Lora" w:hAnsi="Lora"/>
          <w:rtl w:val="0"/>
        </w:rPr>
        <w:t xml:space="preserve"> where A is a 2x2 matrix</w:t>
      </w:r>
    </w:p>
    <w:p w:rsidR="00000000" w:rsidDel="00000000" w:rsidP="00000000" w:rsidRDefault="00000000" w:rsidRPr="00000000" w14:paraId="000000C6">
      <w:pPr>
        <w:numPr>
          <w:ilvl w:val="1"/>
          <w:numId w:val="24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Examples</w:t>
      </w:r>
    </w:p>
    <w:p w:rsidR="00000000" w:rsidDel="00000000" w:rsidP="00000000" w:rsidRDefault="00000000" w:rsidRPr="00000000" w14:paraId="000000C7">
      <w:pPr>
        <w:numPr>
          <w:ilvl w:val="2"/>
          <w:numId w:val="24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</w:rPr>
        <w:drawing>
          <wp:inline distB="114300" distT="114300" distL="114300" distR="114300">
            <wp:extent cx="4719638" cy="1202600"/>
            <wp:effectExtent b="0" l="0" r="0" t="0"/>
            <wp:docPr id="35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9638" cy="12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numPr>
          <w:ilvl w:val="0"/>
          <w:numId w:val="24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Composite Transformations</w:t>
      </w:r>
    </w:p>
    <w:p w:rsidR="00000000" w:rsidDel="00000000" w:rsidP="00000000" w:rsidRDefault="00000000" w:rsidRPr="00000000" w14:paraId="000000C9">
      <w:pPr>
        <w:numPr>
          <w:ilvl w:val="1"/>
          <w:numId w:val="24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“Add” on more transformation matrices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to the left</w:t>
      </w:r>
      <w:r w:rsidDel="00000000" w:rsidR="00000000" w:rsidRPr="00000000">
        <w:rPr>
          <w:rFonts w:ascii="Lora" w:cs="Lora" w:eastAsia="Lora" w:hAnsi="Lora"/>
          <w:rtl w:val="0"/>
        </w:rPr>
        <w:t xml:space="preserve"> of the other transformations</w:t>
      </w:r>
    </w:p>
    <w:p w:rsidR="00000000" w:rsidDel="00000000" w:rsidP="00000000" w:rsidRDefault="00000000" w:rsidRPr="00000000" w14:paraId="000000CA">
      <w:pPr>
        <w:numPr>
          <w:ilvl w:val="2"/>
          <w:numId w:val="24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First transformation is always the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rightmost</w:t>
      </w:r>
      <w:r w:rsidDel="00000000" w:rsidR="00000000" w:rsidRPr="00000000">
        <w:rPr>
          <w:rFonts w:ascii="Lora" w:cs="Lora" w:eastAsia="Lora" w:hAnsi="Lora"/>
          <w:rtl w:val="0"/>
        </w:rPr>
        <w:t xml:space="preserve"> (modifies the x vector first)</w:t>
      </w:r>
    </w:p>
    <w:p w:rsidR="00000000" w:rsidDel="00000000" w:rsidP="00000000" w:rsidRDefault="00000000" w:rsidRPr="00000000" w14:paraId="000000CB">
      <w:pPr>
        <w:numPr>
          <w:ilvl w:val="0"/>
          <w:numId w:val="24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Homogeneous 3D Coordinates</w:t>
      </w:r>
    </w:p>
    <w:p w:rsidR="00000000" w:rsidDel="00000000" w:rsidP="00000000" w:rsidRDefault="00000000" w:rsidRPr="00000000" w14:paraId="000000CC">
      <w:pPr>
        <w:numPr>
          <w:ilvl w:val="1"/>
          <w:numId w:val="24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Nova Mono" w:cs="Nova Mono" w:eastAsia="Nova Mono" w:hAnsi="Nova Mono"/>
          <w:rtl w:val="0"/>
        </w:rPr>
        <w:t xml:space="preserve">(X, Y, Z, H) are homogeneous coordinates for (x, y, z) if H ≠ 0 and</w:t>
      </w:r>
    </w:p>
    <w:p w:rsidR="00000000" w:rsidDel="00000000" w:rsidP="00000000" w:rsidRDefault="00000000" w:rsidRPr="00000000" w14:paraId="000000CD">
      <w:pPr>
        <w:numPr>
          <w:ilvl w:val="2"/>
          <w:numId w:val="24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</w:rPr>
        <w:drawing>
          <wp:inline distB="114300" distT="114300" distL="114300" distR="114300">
            <wp:extent cx="3819525" cy="628650"/>
            <wp:effectExtent b="0" l="0" r="0" t="0"/>
            <wp:docPr id="45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628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jc w:val="center"/>
        <w:rPr>
          <w:rFonts w:ascii="Lora" w:cs="Lora" w:eastAsia="Lora" w:hAnsi="Lora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jc w:val="center"/>
        <w:rPr>
          <w:rFonts w:ascii="Lora" w:cs="Lora" w:eastAsia="Lora" w:hAnsi="Lora"/>
          <w:b w:val="1"/>
          <w:sz w:val="26"/>
          <w:szCs w:val="26"/>
          <w:highlight w:val="yellow"/>
          <w:vertAlign w:val="superscript"/>
        </w:rPr>
      </w:pPr>
      <w:r w:rsidDel="00000000" w:rsidR="00000000" w:rsidRPr="00000000">
        <w:rPr>
          <w:rFonts w:ascii="Lora" w:cs="Lora" w:eastAsia="Lora" w:hAnsi="Lora"/>
          <w:b w:val="1"/>
          <w:sz w:val="26"/>
          <w:szCs w:val="26"/>
          <w:highlight w:val="yellow"/>
          <w:rtl w:val="0"/>
        </w:rPr>
        <w:t xml:space="preserve">Section 2.8: Subspaces of R</w:t>
      </w:r>
      <w:r w:rsidDel="00000000" w:rsidR="00000000" w:rsidRPr="00000000">
        <w:rPr>
          <w:rFonts w:ascii="Lora" w:cs="Lora" w:eastAsia="Lora" w:hAnsi="Lora"/>
          <w:b w:val="1"/>
          <w:sz w:val="26"/>
          <w:szCs w:val="26"/>
          <w:highlight w:val="yellow"/>
          <w:vertAlign w:val="superscript"/>
          <w:rtl w:val="0"/>
        </w:rPr>
        <w:t xml:space="preserve">n</w:t>
      </w:r>
    </w:p>
    <w:p w:rsidR="00000000" w:rsidDel="00000000" w:rsidP="00000000" w:rsidRDefault="00000000" w:rsidRPr="00000000" w14:paraId="000000D0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Definitions</w:t>
      </w:r>
    </w:p>
    <w:p w:rsidR="00000000" w:rsidDel="00000000" w:rsidP="00000000" w:rsidRDefault="00000000" w:rsidRPr="00000000" w14:paraId="000000D1">
      <w:pPr>
        <w:numPr>
          <w:ilvl w:val="0"/>
          <w:numId w:val="16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Subset of R</w:t>
      </w:r>
      <w:r w:rsidDel="00000000" w:rsidR="00000000" w:rsidRPr="00000000">
        <w:rPr>
          <w:rFonts w:ascii="Lora" w:cs="Lora" w:eastAsia="Lora" w:hAnsi="Lora"/>
          <w:vertAlign w:val="superscript"/>
          <w:rtl w:val="0"/>
        </w:rPr>
        <w:t xml:space="preserve">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numPr>
          <w:ilvl w:val="1"/>
          <w:numId w:val="16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Any collection of vectors that are in R</w:t>
      </w:r>
      <w:r w:rsidDel="00000000" w:rsidR="00000000" w:rsidRPr="00000000">
        <w:rPr>
          <w:rFonts w:ascii="Lora" w:cs="Lora" w:eastAsia="Lora" w:hAnsi="Lora"/>
          <w:vertAlign w:val="superscript"/>
          <w:rtl w:val="0"/>
        </w:rPr>
        <w:t xml:space="preserve">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numPr>
          <w:ilvl w:val="0"/>
          <w:numId w:val="16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Subspace of R</w:t>
      </w:r>
      <w:r w:rsidDel="00000000" w:rsidR="00000000" w:rsidRPr="00000000">
        <w:rPr>
          <w:rFonts w:ascii="Lora" w:cs="Lora" w:eastAsia="Lora" w:hAnsi="Lora"/>
          <w:vertAlign w:val="superscript"/>
          <w:rtl w:val="0"/>
        </w:rPr>
        <w:t xml:space="preserve">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numPr>
          <w:ilvl w:val="1"/>
          <w:numId w:val="16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 subset H in R</w:t>
      </w:r>
      <w:r w:rsidDel="00000000" w:rsidR="00000000" w:rsidRPr="00000000">
        <w:rPr>
          <w:rFonts w:ascii="Lora" w:cs="Lora" w:eastAsia="Lora" w:hAnsi="Lora"/>
          <w:vertAlign w:val="superscript"/>
          <w:rtl w:val="0"/>
        </w:rPr>
        <w:t xml:space="preserve">n</w:t>
      </w:r>
      <w:r w:rsidDel="00000000" w:rsidR="00000000" w:rsidRPr="00000000">
        <w:rPr>
          <w:rFonts w:ascii="Lora" w:cs="Lora" w:eastAsia="Lora" w:hAnsi="Lora"/>
          <w:rtl w:val="0"/>
        </w:rPr>
        <w:t xml:space="preserve"> that has 3 properties:</w:t>
      </w:r>
    </w:p>
    <w:p w:rsidR="00000000" w:rsidDel="00000000" w:rsidP="00000000" w:rsidRDefault="00000000" w:rsidRPr="00000000" w14:paraId="000000D5">
      <w:pPr>
        <w:numPr>
          <w:ilvl w:val="2"/>
          <w:numId w:val="16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The zero vector is in H</w:t>
      </w:r>
    </w:p>
    <w:p w:rsidR="00000000" w:rsidDel="00000000" w:rsidP="00000000" w:rsidRDefault="00000000" w:rsidRPr="00000000" w14:paraId="000000D6">
      <w:pPr>
        <w:numPr>
          <w:ilvl w:val="2"/>
          <w:numId w:val="16"/>
        </w:numPr>
        <w:ind w:left="2160" w:hanging="360"/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</w:rPr>
        <w:drawing>
          <wp:inline distB="19050" distT="19050" distL="19050" distR="19050">
            <wp:extent cx="673100" cy="152400"/>
            <wp:effectExtent b="0" l="0" r="0" t="0"/>
            <wp:docPr descr="{&quot;type&quot;:&quot;$$&quot;,&quot;font&quot;:{&quot;family&quot;:&quot;Lora&quot;,&quot;color&quot;:&quot;#000000&quot;,&quot;size&quot;:11},&quot;aid&quot;:null,&quot;backgroundColorModified&quot;:null,&quot;backgroundColor&quot;:&quot;#ffffff&quot;,&quot;id&quot;:&quot;2&quot;,&quot;code&quot;:&quot;$$\\overrightarrow{u}+\\overrightarrow{v}\\,\\epsilon \\,H$$&quot;,&quot;ts&quot;:1633573961780,&quot;cs&quot;:&quot;FVWNclP80cqp/2eFHTVRBw==&quot;,&quot;size&quot;:{&quot;width&quot;:70,&quot;height&quot;:16}}" id="23" name="image23.png"/>
            <a:graphic>
              <a:graphicData uri="http://schemas.openxmlformats.org/drawingml/2006/picture">
                <pic:pic>
                  <pic:nvPicPr>
                    <pic:cNvPr descr="{&quot;type&quot;:&quot;$$&quot;,&quot;font&quot;:{&quot;family&quot;:&quot;Lora&quot;,&quot;color&quot;:&quot;#000000&quot;,&quot;size&quot;:11},&quot;aid&quot;:null,&quot;backgroundColorModified&quot;:null,&quot;backgroundColor&quot;:&quot;#ffffff&quot;,&quot;id&quot;:&quot;2&quot;,&quot;code&quot;:&quot;$$\\overrightarrow{u}+\\overrightarrow{v}\\,\\epsilon \\,H$$&quot;,&quot;ts&quot;:1633573961780,&quot;cs&quot;:&quot;FVWNclP80cqp/2eFHTVRBw==&quot;,&quot;size&quot;:{&quot;width&quot;:70,&quot;height&quot;:16}}" id="0" name="image2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15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 </w:t>
      </w:r>
      <w:r w:rsidDel="00000000" w:rsidR="00000000" w:rsidRPr="00000000">
        <w:rPr>
          <w:rFonts w:ascii="Lora" w:cs="Lora" w:eastAsia="Lora" w:hAnsi="Lora"/>
          <w:rtl w:val="0"/>
        </w:rPr>
        <w:t xml:space="preserve">(closed under addition)</w:t>
      </w:r>
    </w:p>
    <w:p w:rsidR="00000000" w:rsidDel="00000000" w:rsidP="00000000" w:rsidRDefault="00000000" w:rsidRPr="00000000" w14:paraId="000000D7">
      <w:pPr>
        <w:numPr>
          <w:ilvl w:val="2"/>
          <w:numId w:val="16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</w:rPr>
        <w:drawing>
          <wp:inline distB="19050" distT="19050" distL="19050" distR="19050">
            <wp:extent cx="419100" cy="139700"/>
            <wp:effectExtent b="0" l="0" r="0" t="0"/>
            <wp:docPr descr="{&quot;backgroundColorModified&quot;:null,&quot;font&quot;:{&quot;family&quot;:&quot;Lora&quot;,&quot;size&quot;:11,&quot;color&quot;:&quot;#000000&quot;},&quot;code&quot;:&quot;$$c\\overrightarrow{u}\\,\\epsilon\\,H$$&quot;,&quot;backgroundColor&quot;:&quot;#ffffff&quot;,&quot;type&quot;:&quot;$$&quot;,&quot;id&quot;:&quot;3&quot;,&quot;aid&quot;:null,&quot;ts&quot;:1633574000519,&quot;cs&quot;:&quot;ui3eAEW1D008/aeSiG4SSQ==&quot;,&quot;size&quot;:{&quot;width&quot;:44,&quot;height&quot;:14}}" id="53" name="image50.png"/>
            <a:graphic>
              <a:graphicData uri="http://schemas.openxmlformats.org/drawingml/2006/picture">
                <pic:pic>
                  <pic:nvPicPr>
                    <pic:cNvPr descr="{&quot;backgroundColorModified&quot;:null,&quot;font&quot;:{&quot;family&quot;:&quot;Lora&quot;,&quot;size&quot;:11,&quot;color&quot;:&quot;#000000&quot;},&quot;code&quot;:&quot;$$c\\overrightarrow{u}\\,\\epsilon\\,H$$&quot;,&quot;backgroundColor&quot;:&quot;#ffffff&quot;,&quot;type&quot;:&quot;$$&quot;,&quot;id&quot;:&quot;3&quot;,&quot;aid&quot;:null,&quot;ts&quot;:1633574000519,&quot;cs&quot;:&quot;ui3eAEW1D008/aeSiG4SSQ==&quot;,&quot;size&quot;:{&quot;width&quot;:44,&quot;height&quot;:14}}" id="0" name="image50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ora" w:cs="Lora" w:eastAsia="Lora" w:hAnsi="Lora"/>
          <w:rtl w:val="0"/>
        </w:rPr>
        <w:t xml:space="preserve"> (closed under scalar multiplication)</w:t>
      </w:r>
    </w:p>
    <w:p w:rsidR="00000000" w:rsidDel="00000000" w:rsidP="00000000" w:rsidRDefault="00000000" w:rsidRPr="00000000" w14:paraId="000000D8">
      <w:pPr>
        <w:numPr>
          <w:ilvl w:val="1"/>
          <w:numId w:val="16"/>
        </w:numPr>
        <w:ind w:left="1440" w:hanging="360"/>
        <w:jc w:val="left"/>
        <w:rPr>
          <w:rFonts w:ascii="Lora" w:cs="Lora" w:eastAsia="Lora" w:hAnsi="Lora"/>
          <w:highlight w:val="cyan"/>
        </w:rPr>
      </w:pP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Subspace can be written as the </w:t>
      </w: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Span{}</w:t>
      </w: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 of some amount of linearly independent vectors</w:t>
      </w:r>
    </w:p>
    <w:p w:rsidR="00000000" w:rsidDel="00000000" w:rsidP="00000000" w:rsidRDefault="00000000" w:rsidRPr="00000000" w14:paraId="000000D9">
      <w:pPr>
        <w:numPr>
          <w:ilvl w:val="0"/>
          <w:numId w:val="16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Column Space of a Matrix A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(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m x n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numPr>
          <w:ilvl w:val="1"/>
          <w:numId w:val="16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Col A: the subspace of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R</w:t>
      </w:r>
      <w:r w:rsidDel="00000000" w:rsidR="00000000" w:rsidRPr="00000000">
        <w:rPr>
          <w:rFonts w:ascii="Lora" w:cs="Lora" w:eastAsia="Lora" w:hAnsi="Lora"/>
          <w:b w:val="1"/>
          <w:vertAlign w:val="superscript"/>
          <w:rtl w:val="0"/>
        </w:rPr>
        <w:t xml:space="preserve">m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 </w:t>
      </w:r>
      <w:r w:rsidDel="00000000" w:rsidR="00000000" w:rsidRPr="00000000">
        <w:rPr>
          <w:rFonts w:ascii="Lora" w:cs="Lora" w:eastAsia="Lora" w:hAnsi="Lora"/>
          <w:rtl w:val="0"/>
        </w:rPr>
        <w:t xml:space="preserve">spanned by 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{a</w:t>
      </w:r>
      <w:r w:rsidDel="00000000" w:rsidR="00000000" w:rsidRPr="00000000">
        <w:rPr>
          <w:rFonts w:ascii="Lora" w:cs="Lora" w:eastAsia="Lora" w:hAnsi="Lora"/>
          <w:b w:val="1"/>
          <w:i w:val="1"/>
          <w:vertAlign w:val="subscript"/>
          <w:rtl w:val="0"/>
        </w:rPr>
        <w:t xml:space="preserve">1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 , … , a</w:t>
      </w:r>
      <w:r w:rsidDel="00000000" w:rsidR="00000000" w:rsidRPr="00000000">
        <w:rPr>
          <w:rFonts w:ascii="Lora" w:cs="Lora" w:eastAsia="Lora" w:hAnsi="Lora"/>
          <w:b w:val="1"/>
          <w:i w:val="1"/>
          <w:vertAlign w:val="subscript"/>
          <w:rtl w:val="0"/>
        </w:rPr>
        <w:t xml:space="preserve">n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numPr>
          <w:ilvl w:val="1"/>
          <w:numId w:val="16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Essentially all the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pivot columns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numPr>
          <w:ilvl w:val="0"/>
          <w:numId w:val="16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Null Space of a Matrix A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(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m x n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numPr>
          <w:ilvl w:val="1"/>
          <w:numId w:val="16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Null A: the subspace of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R</w:t>
      </w:r>
      <w:r w:rsidDel="00000000" w:rsidR="00000000" w:rsidRPr="00000000">
        <w:rPr>
          <w:rFonts w:ascii="Lora" w:cs="Lora" w:eastAsia="Lora" w:hAnsi="Lora"/>
          <w:b w:val="1"/>
          <w:vertAlign w:val="superscript"/>
          <w:rtl w:val="0"/>
        </w:rPr>
        <w:t xml:space="preserve">n</w:t>
      </w:r>
      <w:r w:rsidDel="00000000" w:rsidR="00000000" w:rsidRPr="00000000">
        <w:rPr>
          <w:rFonts w:ascii="Lora" w:cs="Lora" w:eastAsia="Lora" w:hAnsi="Lora"/>
          <w:rtl w:val="0"/>
        </w:rPr>
        <w:t xml:space="preserve"> spanned by the set of all vectors 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x</w:t>
      </w:r>
      <w:r w:rsidDel="00000000" w:rsidR="00000000" w:rsidRPr="00000000">
        <w:rPr>
          <w:rFonts w:ascii="Lora" w:cs="Lora" w:eastAsia="Lora" w:hAnsi="Lora"/>
          <w:rtl w:val="0"/>
        </w:rPr>
        <w:t xml:space="preserve"> that solve 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Ax = 0</w:t>
      </w:r>
    </w:p>
    <w:p w:rsidR="00000000" w:rsidDel="00000000" w:rsidP="00000000" w:rsidRDefault="00000000" w:rsidRPr="00000000" w14:paraId="000000DE">
      <w:pPr>
        <w:numPr>
          <w:ilvl w:val="0"/>
          <w:numId w:val="16"/>
        </w:numPr>
        <w:ind w:left="72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Basis for a Subspace 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H</w:t>
      </w:r>
      <w:r w:rsidDel="00000000" w:rsidR="00000000" w:rsidRPr="00000000">
        <w:rPr>
          <w:rFonts w:ascii="Lora" w:cs="Lora" w:eastAsia="Lora" w:hAnsi="Lora"/>
          <w:rtl w:val="0"/>
        </w:rPr>
        <w:t xml:space="preserve"> of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 R</w:t>
      </w:r>
      <w:r w:rsidDel="00000000" w:rsidR="00000000" w:rsidRPr="00000000">
        <w:rPr>
          <w:rFonts w:ascii="Lora" w:cs="Lora" w:eastAsia="Lora" w:hAnsi="Lora"/>
          <w:b w:val="1"/>
          <w:i w:val="1"/>
          <w:vertAlign w:val="superscript"/>
          <w:rtl w:val="0"/>
        </w:rPr>
        <w:t xml:space="preserve">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numPr>
          <w:ilvl w:val="1"/>
          <w:numId w:val="16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</w:t>
      </w: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 linearly independent set</w:t>
      </w:r>
      <w:r w:rsidDel="00000000" w:rsidR="00000000" w:rsidRPr="00000000">
        <w:rPr>
          <w:rFonts w:ascii="Lora" w:cs="Lora" w:eastAsia="Lora" w:hAnsi="Lora"/>
          <w:rtl w:val="0"/>
        </w:rPr>
        <w:t xml:space="preserve"> in 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H</w:t>
      </w:r>
      <w:r w:rsidDel="00000000" w:rsidR="00000000" w:rsidRPr="00000000">
        <w:rPr>
          <w:rFonts w:ascii="Lora" w:cs="Lora" w:eastAsia="Lora" w:hAnsi="Lora"/>
          <w:rtl w:val="0"/>
        </w:rPr>
        <w:t xml:space="preserve"> that spans 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H</w:t>
      </w:r>
    </w:p>
    <w:p w:rsidR="00000000" w:rsidDel="00000000" w:rsidP="00000000" w:rsidRDefault="00000000" w:rsidRPr="00000000" w14:paraId="000000E0">
      <w:pPr>
        <w:numPr>
          <w:ilvl w:val="2"/>
          <w:numId w:val="16"/>
        </w:numPr>
        <w:ind w:left="2160" w:hanging="360"/>
        <w:jc w:val="left"/>
        <w:rPr>
          <w:rFonts w:ascii="Lora" w:cs="Lora" w:eastAsia="Lora" w:hAnsi="Lora"/>
          <w:b w:val="1"/>
          <w:highlight w:val="cyan"/>
        </w:rPr>
      </w:pP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DOES NOT CONTAIN THE ZERO VECTOR (BECAUSE IT IS LINEARLY INDEPENDENT) UNLIKE THE SPAN</w:t>
      </w:r>
    </w:p>
    <w:p w:rsidR="00000000" w:rsidDel="00000000" w:rsidP="00000000" w:rsidRDefault="00000000" w:rsidRPr="00000000" w14:paraId="000000E1">
      <w:pPr>
        <w:numPr>
          <w:ilvl w:val="0"/>
          <w:numId w:val="16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Standard Basis for 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R</w:t>
      </w:r>
      <w:r w:rsidDel="00000000" w:rsidR="00000000" w:rsidRPr="00000000">
        <w:rPr>
          <w:rFonts w:ascii="Lora" w:cs="Lora" w:eastAsia="Lora" w:hAnsi="Lora"/>
          <w:b w:val="1"/>
          <w:i w:val="1"/>
          <w:vertAlign w:val="superscript"/>
          <w:rtl w:val="0"/>
        </w:rPr>
        <w:t xml:space="preserve">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numPr>
          <w:ilvl w:val="1"/>
          <w:numId w:val="16"/>
        </w:numPr>
        <w:ind w:left="1440" w:hanging="360"/>
        <w:jc w:val="left"/>
        <w:rPr>
          <w:rFonts w:ascii="Lora" w:cs="Lora" w:eastAsia="Lora" w:hAnsi="Lora"/>
          <w:b w:val="1"/>
          <w:i w:val="1"/>
        </w:rPr>
      </w:pP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{e</w:t>
      </w:r>
      <w:r w:rsidDel="00000000" w:rsidR="00000000" w:rsidRPr="00000000">
        <w:rPr>
          <w:rFonts w:ascii="Lora" w:cs="Lora" w:eastAsia="Lora" w:hAnsi="Lora"/>
          <w:b w:val="1"/>
          <w:i w:val="1"/>
          <w:vertAlign w:val="subscript"/>
          <w:rtl w:val="0"/>
        </w:rPr>
        <w:t xml:space="preserve">1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 , … , e</w:t>
      </w:r>
      <w:r w:rsidDel="00000000" w:rsidR="00000000" w:rsidRPr="00000000">
        <w:rPr>
          <w:rFonts w:ascii="Lora" w:cs="Lora" w:eastAsia="Lora" w:hAnsi="Lora"/>
          <w:b w:val="1"/>
          <w:i w:val="1"/>
          <w:vertAlign w:val="subscript"/>
          <w:rtl w:val="0"/>
        </w:rPr>
        <w:t xml:space="preserve">n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jc w:val="left"/>
        <w:rPr>
          <w:rFonts w:ascii="Lora" w:cs="Lora" w:eastAsia="Lora" w:hAnsi="L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Key Notes</w:t>
      </w:r>
    </w:p>
    <w:p w:rsidR="00000000" w:rsidDel="00000000" w:rsidP="00000000" w:rsidRDefault="00000000" w:rsidRPr="00000000" w14:paraId="000000E5">
      <w:pPr>
        <w:numPr>
          <w:ilvl w:val="0"/>
          <w:numId w:val="18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color w:val="0000ff"/>
          <w:rtl w:val="0"/>
        </w:rPr>
        <w:t xml:space="preserve">If </w:t>
      </w:r>
      <w:r w:rsidDel="00000000" w:rsidR="00000000" w:rsidRPr="00000000">
        <w:rPr>
          <w:rFonts w:ascii="Lora" w:cs="Lora" w:eastAsia="Lora" w:hAnsi="Lora"/>
          <w:b w:val="1"/>
          <w:i w:val="1"/>
          <w:color w:val="0000ff"/>
          <w:rtl w:val="0"/>
        </w:rPr>
        <w:t xml:space="preserve">v</w:t>
      </w:r>
      <w:r w:rsidDel="00000000" w:rsidR="00000000" w:rsidRPr="00000000">
        <w:rPr>
          <w:rFonts w:ascii="Lora" w:cs="Lora" w:eastAsia="Lora" w:hAnsi="Lora"/>
          <w:b w:val="1"/>
          <w:i w:val="1"/>
          <w:color w:val="0000ff"/>
          <w:vertAlign w:val="subscript"/>
          <w:rtl w:val="0"/>
        </w:rPr>
        <w:t xml:space="preserve">1</w:t>
      </w:r>
      <w:r w:rsidDel="00000000" w:rsidR="00000000" w:rsidRPr="00000000">
        <w:rPr>
          <w:rFonts w:ascii="Lora" w:cs="Lora" w:eastAsia="Lora" w:hAnsi="Lora"/>
          <w:color w:val="0000ff"/>
          <w:rtl w:val="0"/>
        </w:rPr>
        <w:t xml:space="preserve"> and </w:t>
      </w:r>
      <w:r w:rsidDel="00000000" w:rsidR="00000000" w:rsidRPr="00000000">
        <w:rPr>
          <w:rFonts w:ascii="Lora" w:cs="Lora" w:eastAsia="Lora" w:hAnsi="Lora"/>
          <w:b w:val="1"/>
          <w:i w:val="1"/>
          <w:color w:val="0000ff"/>
          <w:rtl w:val="0"/>
        </w:rPr>
        <w:t xml:space="preserve">v</w:t>
      </w:r>
      <w:r w:rsidDel="00000000" w:rsidR="00000000" w:rsidRPr="00000000">
        <w:rPr>
          <w:rFonts w:ascii="Lora" w:cs="Lora" w:eastAsia="Lora" w:hAnsi="Lora"/>
          <w:b w:val="1"/>
          <w:i w:val="1"/>
          <w:color w:val="0000ff"/>
          <w:vertAlign w:val="subscript"/>
          <w:rtl w:val="0"/>
        </w:rPr>
        <w:t xml:space="preserve">2</w:t>
      </w:r>
      <w:r w:rsidDel="00000000" w:rsidR="00000000" w:rsidRPr="00000000">
        <w:rPr>
          <w:rFonts w:ascii="Lora" w:cs="Lora" w:eastAsia="Lora" w:hAnsi="Lora"/>
          <w:color w:val="0000ff"/>
          <w:rtl w:val="0"/>
        </w:rPr>
        <w:t xml:space="preserve"> are in </w:t>
      </w:r>
      <w:r w:rsidDel="00000000" w:rsidR="00000000" w:rsidRPr="00000000">
        <w:rPr>
          <w:rFonts w:ascii="Lora" w:cs="Lora" w:eastAsia="Lora" w:hAnsi="Lora"/>
          <w:b w:val="1"/>
          <w:i w:val="1"/>
          <w:color w:val="0000ff"/>
          <w:rtl w:val="0"/>
        </w:rPr>
        <w:t xml:space="preserve">R</w:t>
      </w:r>
      <w:r w:rsidDel="00000000" w:rsidR="00000000" w:rsidRPr="00000000">
        <w:rPr>
          <w:rFonts w:ascii="Lora" w:cs="Lora" w:eastAsia="Lora" w:hAnsi="Lora"/>
          <w:b w:val="1"/>
          <w:i w:val="1"/>
          <w:color w:val="0000ff"/>
          <w:vertAlign w:val="superscript"/>
          <w:rtl w:val="0"/>
        </w:rPr>
        <w:t xml:space="preserve">n</w:t>
      </w:r>
      <w:r w:rsidDel="00000000" w:rsidR="00000000" w:rsidRPr="00000000">
        <w:rPr>
          <w:rFonts w:ascii="Lora" w:cs="Lora" w:eastAsia="Lora" w:hAnsi="Lora"/>
          <w:rtl w:val="0"/>
        </w:rPr>
        <w:t xml:space="preserve"> and</w:t>
      </w:r>
      <w:r w:rsidDel="00000000" w:rsidR="00000000" w:rsidRPr="00000000">
        <w:rPr>
          <w:rFonts w:ascii="Lora" w:cs="Lora" w:eastAsia="Lora" w:hAnsi="Lora"/>
          <w:color w:val="ff9900"/>
          <w:rtl w:val="0"/>
        </w:rPr>
        <w:t xml:space="preserve"> </w:t>
      </w:r>
      <w:r w:rsidDel="00000000" w:rsidR="00000000" w:rsidRPr="00000000">
        <w:rPr>
          <w:rFonts w:ascii="Lora" w:cs="Lora" w:eastAsia="Lora" w:hAnsi="Lora"/>
          <w:b w:val="1"/>
          <w:i w:val="1"/>
          <w:color w:val="ff9900"/>
          <w:rtl w:val="0"/>
        </w:rPr>
        <w:t xml:space="preserve">H</w:t>
      </w:r>
      <w:r w:rsidDel="00000000" w:rsidR="00000000" w:rsidRPr="00000000">
        <w:rPr>
          <w:rFonts w:ascii="Lora" w:cs="Lora" w:eastAsia="Lora" w:hAnsi="Lora"/>
          <w:b w:val="1"/>
          <w:color w:val="ff9900"/>
          <w:rtl w:val="0"/>
        </w:rPr>
        <w:t xml:space="preserve"> = </w:t>
      </w:r>
      <w:r w:rsidDel="00000000" w:rsidR="00000000" w:rsidRPr="00000000">
        <w:rPr>
          <w:rFonts w:ascii="Lora" w:cs="Lora" w:eastAsia="Lora" w:hAnsi="Lora"/>
          <w:b w:val="1"/>
          <w:i w:val="1"/>
          <w:color w:val="ff9900"/>
          <w:rtl w:val="0"/>
        </w:rPr>
        <w:t xml:space="preserve">Span{v</w:t>
      </w:r>
      <w:r w:rsidDel="00000000" w:rsidR="00000000" w:rsidRPr="00000000">
        <w:rPr>
          <w:rFonts w:ascii="Lora" w:cs="Lora" w:eastAsia="Lora" w:hAnsi="Lora"/>
          <w:b w:val="1"/>
          <w:i w:val="1"/>
          <w:color w:val="ff9900"/>
          <w:vertAlign w:val="subscript"/>
          <w:rtl w:val="0"/>
        </w:rPr>
        <w:t xml:space="preserve">1</w:t>
      </w:r>
      <w:r w:rsidDel="00000000" w:rsidR="00000000" w:rsidRPr="00000000">
        <w:rPr>
          <w:rFonts w:ascii="Lora" w:cs="Lora" w:eastAsia="Lora" w:hAnsi="Lora"/>
          <w:b w:val="1"/>
          <w:i w:val="1"/>
          <w:color w:val="ff9900"/>
          <w:rtl w:val="0"/>
        </w:rPr>
        <w:t xml:space="preserve"> , v</w:t>
      </w:r>
      <w:r w:rsidDel="00000000" w:rsidR="00000000" w:rsidRPr="00000000">
        <w:rPr>
          <w:rFonts w:ascii="Lora" w:cs="Lora" w:eastAsia="Lora" w:hAnsi="Lora"/>
          <w:b w:val="1"/>
          <w:i w:val="1"/>
          <w:color w:val="ff9900"/>
          <w:vertAlign w:val="subscript"/>
          <w:rtl w:val="0"/>
        </w:rPr>
        <w:t xml:space="preserve">2</w:t>
      </w:r>
      <w:r w:rsidDel="00000000" w:rsidR="00000000" w:rsidRPr="00000000">
        <w:rPr>
          <w:rFonts w:ascii="Lora" w:cs="Lora" w:eastAsia="Lora" w:hAnsi="Lora"/>
          <w:b w:val="1"/>
          <w:i w:val="1"/>
          <w:color w:val="ff9900"/>
          <w:rtl w:val="0"/>
        </w:rPr>
        <w:t xml:space="preserve">}</w:t>
      </w:r>
      <w:r w:rsidDel="00000000" w:rsidR="00000000" w:rsidRPr="00000000">
        <w:rPr>
          <w:rFonts w:ascii="Lora" w:cs="Lora" w:eastAsia="Lora" w:hAnsi="Lora"/>
          <w:rtl w:val="0"/>
        </w:rPr>
        <w:t xml:space="preserve">, then </w:t>
      </w:r>
      <w:r w:rsidDel="00000000" w:rsidR="00000000" w:rsidRPr="00000000">
        <w:rPr>
          <w:rFonts w:ascii="Lora" w:cs="Lora" w:eastAsia="Lora" w:hAnsi="Lora"/>
          <w:b w:val="1"/>
          <w:i w:val="1"/>
          <w:color w:val="0000ff"/>
          <w:rtl w:val="0"/>
        </w:rPr>
        <w:t xml:space="preserve">H</w:t>
      </w:r>
      <w:r w:rsidDel="00000000" w:rsidR="00000000" w:rsidRPr="00000000">
        <w:rPr>
          <w:rFonts w:ascii="Lora" w:cs="Lora" w:eastAsia="Lora" w:hAnsi="Lora"/>
          <w:color w:val="0000ff"/>
          <w:rtl w:val="0"/>
        </w:rPr>
        <w:t xml:space="preserve"> is a subspace of</w:t>
      </w:r>
      <w:r w:rsidDel="00000000" w:rsidR="00000000" w:rsidRPr="00000000">
        <w:rPr>
          <w:rFonts w:ascii="Lora" w:cs="Lora" w:eastAsia="Lora" w:hAnsi="Lora"/>
          <w:i w:val="1"/>
          <w:color w:val="0000ff"/>
          <w:rtl w:val="0"/>
        </w:rPr>
        <w:t xml:space="preserve"> </w:t>
      </w:r>
      <w:r w:rsidDel="00000000" w:rsidR="00000000" w:rsidRPr="00000000">
        <w:rPr>
          <w:rFonts w:ascii="Lora" w:cs="Lora" w:eastAsia="Lora" w:hAnsi="Lora"/>
          <w:b w:val="1"/>
          <w:i w:val="1"/>
          <w:color w:val="0000ff"/>
          <w:rtl w:val="0"/>
        </w:rPr>
        <w:t xml:space="preserve">R</w:t>
      </w:r>
      <w:r w:rsidDel="00000000" w:rsidR="00000000" w:rsidRPr="00000000">
        <w:rPr>
          <w:rFonts w:ascii="Lora" w:cs="Lora" w:eastAsia="Lora" w:hAnsi="Lora"/>
          <w:b w:val="1"/>
          <w:i w:val="1"/>
          <w:color w:val="0000ff"/>
          <w:vertAlign w:val="superscript"/>
          <w:rtl w:val="0"/>
        </w:rPr>
        <w:t xml:space="preserve">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numPr>
          <w:ilvl w:val="1"/>
          <w:numId w:val="18"/>
        </w:numPr>
        <w:ind w:left="1440" w:hanging="360"/>
        <w:jc w:val="left"/>
        <w:rPr>
          <w:rFonts w:ascii="Lora" w:cs="Lora" w:eastAsia="Lora" w:hAnsi="Lora"/>
          <w:b w:val="1"/>
          <w:i w:val="1"/>
        </w:rPr>
      </w:pP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v</w:t>
      </w:r>
      <w:r w:rsidDel="00000000" w:rsidR="00000000" w:rsidRPr="00000000">
        <w:rPr>
          <w:rFonts w:ascii="Lora" w:cs="Lora" w:eastAsia="Lora" w:hAnsi="Lora"/>
          <w:b w:val="1"/>
          <w:i w:val="1"/>
          <w:vertAlign w:val="subscript"/>
          <w:rtl w:val="0"/>
        </w:rPr>
        <w:t xml:space="preserve">1</w:t>
      </w:r>
      <w:r w:rsidDel="00000000" w:rsidR="00000000" w:rsidRPr="00000000">
        <w:rPr>
          <w:rFonts w:ascii="Lora" w:cs="Lora" w:eastAsia="Lora" w:hAnsi="Lora"/>
          <w:rtl w:val="0"/>
        </w:rPr>
        <w:t xml:space="preserve"> and 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v</w:t>
      </w:r>
      <w:r w:rsidDel="00000000" w:rsidR="00000000" w:rsidRPr="00000000">
        <w:rPr>
          <w:rFonts w:ascii="Lora" w:cs="Lora" w:eastAsia="Lora" w:hAnsi="Lora"/>
          <w:b w:val="1"/>
          <w:i w:val="1"/>
          <w:vertAlign w:val="subscript"/>
          <w:rtl w:val="0"/>
        </w:rPr>
        <w:t xml:space="preserve">2</w:t>
      </w:r>
      <w:r w:rsidDel="00000000" w:rsidR="00000000" w:rsidRPr="00000000">
        <w:rPr>
          <w:rFonts w:ascii="Lora" w:cs="Lora" w:eastAsia="Lora" w:hAnsi="Lora"/>
          <w:rtl w:val="0"/>
        </w:rPr>
        <w:t xml:space="preserve"> must be in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R</w:t>
      </w:r>
      <w:r w:rsidDel="00000000" w:rsidR="00000000" w:rsidRPr="00000000">
        <w:rPr>
          <w:rFonts w:ascii="Lora" w:cs="Lora" w:eastAsia="Lora" w:hAnsi="Lora"/>
          <w:b w:val="1"/>
          <w:vertAlign w:val="superscript"/>
          <w:rtl w:val="0"/>
        </w:rPr>
        <w:t xml:space="preserve">n</w:t>
      </w:r>
      <w:r w:rsidDel="00000000" w:rsidR="00000000" w:rsidRPr="00000000">
        <w:rPr>
          <w:rFonts w:ascii="Lora" w:cs="Lora" w:eastAsia="Lora" w:hAnsi="Lora"/>
          <w:rtl w:val="0"/>
        </w:rPr>
        <w:t xml:space="preserve"> for this relation to work</w:t>
      </w:r>
    </w:p>
    <w:p w:rsidR="00000000" w:rsidDel="00000000" w:rsidP="00000000" w:rsidRDefault="00000000" w:rsidRPr="00000000" w14:paraId="000000E7">
      <w:pPr>
        <w:numPr>
          <w:ilvl w:val="0"/>
          <w:numId w:val="18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For </w:t>
      </w:r>
      <w:r w:rsidDel="00000000" w:rsidR="00000000" w:rsidRPr="00000000">
        <w:rPr>
          <w:rFonts w:ascii="Lora" w:cs="Lora" w:eastAsia="Lora" w:hAnsi="Lora"/>
          <w:b w:val="1"/>
          <w:i w:val="1"/>
          <w:color w:val="0000ff"/>
          <w:rtl w:val="0"/>
        </w:rPr>
        <w:t xml:space="preserve">v</w:t>
      </w:r>
      <w:r w:rsidDel="00000000" w:rsidR="00000000" w:rsidRPr="00000000">
        <w:rPr>
          <w:rFonts w:ascii="Lora" w:cs="Lora" w:eastAsia="Lora" w:hAnsi="Lora"/>
          <w:b w:val="1"/>
          <w:i w:val="1"/>
          <w:color w:val="0000ff"/>
          <w:vertAlign w:val="subscript"/>
          <w:rtl w:val="0"/>
        </w:rPr>
        <w:t xml:space="preserve">1</w:t>
      </w:r>
      <w:r w:rsidDel="00000000" w:rsidR="00000000" w:rsidRPr="00000000">
        <w:rPr>
          <w:rFonts w:ascii="Lora" w:cs="Lora" w:eastAsia="Lora" w:hAnsi="Lora"/>
          <w:color w:val="0000ff"/>
          <w:rtl w:val="0"/>
        </w:rPr>
        <w:t xml:space="preserve">, … , </w:t>
      </w:r>
      <w:r w:rsidDel="00000000" w:rsidR="00000000" w:rsidRPr="00000000">
        <w:rPr>
          <w:rFonts w:ascii="Lora" w:cs="Lora" w:eastAsia="Lora" w:hAnsi="Lora"/>
          <w:b w:val="1"/>
          <w:i w:val="1"/>
          <w:color w:val="0000ff"/>
          <w:rtl w:val="0"/>
        </w:rPr>
        <w:t xml:space="preserve">v</w:t>
      </w:r>
      <w:r w:rsidDel="00000000" w:rsidR="00000000" w:rsidRPr="00000000">
        <w:rPr>
          <w:rFonts w:ascii="Lora" w:cs="Lora" w:eastAsia="Lora" w:hAnsi="Lora"/>
          <w:b w:val="1"/>
          <w:i w:val="1"/>
          <w:color w:val="0000ff"/>
          <w:vertAlign w:val="subscript"/>
          <w:rtl w:val="0"/>
        </w:rPr>
        <w:t xml:space="preserve">p</w:t>
      </w:r>
      <w:r w:rsidDel="00000000" w:rsidR="00000000" w:rsidRPr="00000000">
        <w:rPr>
          <w:rFonts w:ascii="Lora" w:cs="Lora" w:eastAsia="Lora" w:hAnsi="Lora"/>
          <w:color w:val="0000ff"/>
          <w:rtl w:val="0"/>
        </w:rPr>
        <w:t xml:space="preserve"> in </w:t>
      </w:r>
      <w:r w:rsidDel="00000000" w:rsidR="00000000" w:rsidRPr="00000000">
        <w:rPr>
          <w:rFonts w:ascii="Lora" w:cs="Lora" w:eastAsia="Lora" w:hAnsi="Lora"/>
          <w:b w:val="1"/>
          <w:i w:val="1"/>
          <w:color w:val="0000ff"/>
          <w:rtl w:val="0"/>
        </w:rPr>
        <w:t xml:space="preserve">R</w:t>
      </w:r>
      <w:r w:rsidDel="00000000" w:rsidR="00000000" w:rsidRPr="00000000">
        <w:rPr>
          <w:rFonts w:ascii="Lora" w:cs="Lora" w:eastAsia="Lora" w:hAnsi="Lora"/>
          <w:b w:val="1"/>
          <w:i w:val="1"/>
          <w:color w:val="0000ff"/>
          <w:vertAlign w:val="superscript"/>
          <w:rtl w:val="0"/>
        </w:rPr>
        <w:t xml:space="preserve">n</w:t>
      </w:r>
      <w:r w:rsidDel="00000000" w:rsidR="00000000" w:rsidRPr="00000000">
        <w:rPr>
          <w:rFonts w:ascii="Lora" w:cs="Lora" w:eastAsia="Lora" w:hAnsi="Lora"/>
          <w:rtl w:val="0"/>
        </w:rPr>
        <w:t xml:space="preserve">, the set of all </w:t>
      </w:r>
      <w:r w:rsidDel="00000000" w:rsidR="00000000" w:rsidRPr="00000000">
        <w:rPr>
          <w:rFonts w:ascii="Lora" w:cs="Lora" w:eastAsia="Lora" w:hAnsi="Lora"/>
          <w:color w:val="ff9900"/>
          <w:rtl w:val="0"/>
        </w:rPr>
        <w:t xml:space="preserve">linear combinations</w:t>
      </w:r>
      <w:r w:rsidDel="00000000" w:rsidR="00000000" w:rsidRPr="00000000">
        <w:rPr>
          <w:rFonts w:ascii="Lora" w:cs="Lora" w:eastAsia="Lora" w:hAnsi="Lora"/>
          <w:rtl w:val="0"/>
        </w:rPr>
        <w:t xml:space="preserve"> </w:t>
      </w:r>
      <w:r w:rsidDel="00000000" w:rsidR="00000000" w:rsidRPr="00000000">
        <w:rPr>
          <w:rFonts w:ascii="Lora" w:cs="Lora" w:eastAsia="Lora" w:hAnsi="Lora"/>
          <w:color w:val="ff9900"/>
          <w:rtl w:val="0"/>
        </w:rPr>
        <w:t xml:space="preserve">of  </w:t>
      </w:r>
      <w:r w:rsidDel="00000000" w:rsidR="00000000" w:rsidRPr="00000000">
        <w:rPr>
          <w:rFonts w:ascii="Lora" w:cs="Lora" w:eastAsia="Lora" w:hAnsi="Lora"/>
          <w:b w:val="1"/>
          <w:i w:val="1"/>
          <w:color w:val="ff9900"/>
          <w:rtl w:val="0"/>
        </w:rPr>
        <w:t xml:space="preserve">v</w:t>
      </w:r>
      <w:r w:rsidDel="00000000" w:rsidR="00000000" w:rsidRPr="00000000">
        <w:rPr>
          <w:rFonts w:ascii="Lora" w:cs="Lora" w:eastAsia="Lora" w:hAnsi="Lora"/>
          <w:b w:val="1"/>
          <w:i w:val="1"/>
          <w:color w:val="ff9900"/>
          <w:vertAlign w:val="subscript"/>
          <w:rtl w:val="0"/>
        </w:rPr>
        <w:t xml:space="preserve">1</w:t>
      </w:r>
      <w:r w:rsidDel="00000000" w:rsidR="00000000" w:rsidRPr="00000000">
        <w:rPr>
          <w:rFonts w:ascii="Lora" w:cs="Lora" w:eastAsia="Lora" w:hAnsi="Lora"/>
          <w:color w:val="ff9900"/>
          <w:rtl w:val="0"/>
        </w:rPr>
        <w:t xml:space="preserve">, … , </w:t>
      </w:r>
      <w:r w:rsidDel="00000000" w:rsidR="00000000" w:rsidRPr="00000000">
        <w:rPr>
          <w:rFonts w:ascii="Lora" w:cs="Lora" w:eastAsia="Lora" w:hAnsi="Lora"/>
          <w:b w:val="1"/>
          <w:i w:val="1"/>
          <w:color w:val="ff9900"/>
          <w:rtl w:val="0"/>
        </w:rPr>
        <w:t xml:space="preserve">v</w:t>
      </w:r>
      <w:r w:rsidDel="00000000" w:rsidR="00000000" w:rsidRPr="00000000">
        <w:rPr>
          <w:rFonts w:ascii="Lora" w:cs="Lora" w:eastAsia="Lora" w:hAnsi="Lora"/>
          <w:b w:val="1"/>
          <w:i w:val="1"/>
          <w:color w:val="ff9900"/>
          <w:vertAlign w:val="subscript"/>
          <w:rtl w:val="0"/>
        </w:rPr>
        <w:t xml:space="preserve">p</w:t>
      </w:r>
      <w:r w:rsidDel="00000000" w:rsidR="00000000" w:rsidRPr="00000000">
        <w:rPr>
          <w:rFonts w:ascii="Lora" w:cs="Lora" w:eastAsia="Lora" w:hAnsi="Lora"/>
          <w:rtl w:val="0"/>
        </w:rPr>
        <w:t xml:space="preserve"> is a </w:t>
      </w:r>
      <w:r w:rsidDel="00000000" w:rsidR="00000000" w:rsidRPr="00000000">
        <w:rPr>
          <w:rFonts w:ascii="Lora" w:cs="Lora" w:eastAsia="Lora" w:hAnsi="Lora"/>
          <w:color w:val="0000ff"/>
          <w:rtl w:val="0"/>
        </w:rPr>
        <w:t xml:space="preserve">subspace of </w:t>
      </w:r>
      <w:r w:rsidDel="00000000" w:rsidR="00000000" w:rsidRPr="00000000">
        <w:rPr>
          <w:rFonts w:ascii="Lora" w:cs="Lora" w:eastAsia="Lora" w:hAnsi="Lora"/>
          <w:b w:val="1"/>
          <w:i w:val="1"/>
          <w:color w:val="0000ff"/>
          <w:rtl w:val="0"/>
        </w:rPr>
        <w:t xml:space="preserve">R</w:t>
      </w:r>
      <w:r w:rsidDel="00000000" w:rsidR="00000000" w:rsidRPr="00000000">
        <w:rPr>
          <w:rFonts w:ascii="Lora" w:cs="Lora" w:eastAsia="Lora" w:hAnsi="Lora"/>
          <w:b w:val="1"/>
          <w:i w:val="1"/>
          <w:color w:val="0000ff"/>
          <w:vertAlign w:val="superscript"/>
          <w:rtl w:val="0"/>
        </w:rPr>
        <w:t xml:space="preserve">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numPr>
          <w:ilvl w:val="1"/>
          <w:numId w:val="18"/>
        </w:numPr>
        <w:ind w:left="1440" w:hanging="360"/>
        <w:jc w:val="left"/>
        <w:rPr>
          <w:rFonts w:ascii="Lora" w:cs="Lora" w:eastAsia="Lora" w:hAnsi="Lora"/>
          <w:b w:val="1"/>
          <w:i w:val="1"/>
        </w:rPr>
      </w:pP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Span{v</w:t>
      </w:r>
      <w:r w:rsidDel="00000000" w:rsidR="00000000" w:rsidRPr="00000000">
        <w:rPr>
          <w:rFonts w:ascii="Lora" w:cs="Lora" w:eastAsia="Lora" w:hAnsi="Lora"/>
          <w:b w:val="1"/>
          <w:i w:val="1"/>
          <w:vertAlign w:val="subscript"/>
          <w:rtl w:val="0"/>
        </w:rPr>
        <w:t xml:space="preserve">1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 , … , v</w:t>
      </w:r>
      <w:r w:rsidDel="00000000" w:rsidR="00000000" w:rsidRPr="00000000">
        <w:rPr>
          <w:rFonts w:ascii="Lora" w:cs="Lora" w:eastAsia="Lora" w:hAnsi="Lora"/>
          <w:b w:val="1"/>
          <w:i w:val="1"/>
          <w:vertAlign w:val="subscript"/>
          <w:rtl w:val="0"/>
        </w:rPr>
        <w:t xml:space="preserve">p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}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 </w:t>
      </w:r>
      <w:r w:rsidDel="00000000" w:rsidR="00000000" w:rsidRPr="00000000">
        <w:rPr>
          <w:rFonts w:ascii="Lora" w:cs="Lora" w:eastAsia="Lora" w:hAnsi="Lora"/>
          <w:rtl w:val="0"/>
        </w:rPr>
        <w:t xml:space="preserve">= subspace spanned by 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v</w:t>
      </w:r>
      <w:r w:rsidDel="00000000" w:rsidR="00000000" w:rsidRPr="00000000">
        <w:rPr>
          <w:rFonts w:ascii="Lora" w:cs="Lora" w:eastAsia="Lora" w:hAnsi="Lora"/>
          <w:b w:val="1"/>
          <w:i w:val="1"/>
          <w:vertAlign w:val="subscript"/>
          <w:rtl w:val="0"/>
        </w:rPr>
        <w:t xml:space="preserve">1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 , … , v</w:t>
      </w:r>
      <w:r w:rsidDel="00000000" w:rsidR="00000000" w:rsidRPr="00000000">
        <w:rPr>
          <w:rFonts w:ascii="Lora" w:cs="Lora" w:eastAsia="Lora" w:hAnsi="Lora"/>
          <w:b w:val="1"/>
          <w:i w:val="1"/>
          <w:vertAlign w:val="subscript"/>
          <w:rtl w:val="0"/>
        </w:rPr>
        <w:t xml:space="preserve">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numPr>
          <w:ilvl w:val="0"/>
          <w:numId w:val="18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Is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b</w:t>
      </w:r>
      <w:r w:rsidDel="00000000" w:rsidR="00000000" w:rsidRPr="00000000">
        <w:rPr>
          <w:rFonts w:ascii="Lora" w:cs="Lora" w:eastAsia="Lora" w:hAnsi="Lora"/>
          <w:rtl w:val="0"/>
        </w:rPr>
        <w:t xml:space="preserve"> in the </w:t>
      </w:r>
      <w:r w:rsidDel="00000000" w:rsidR="00000000" w:rsidRPr="00000000">
        <w:rPr>
          <w:rFonts w:ascii="Lora" w:cs="Lora" w:eastAsia="Lora" w:hAnsi="Lora"/>
          <w:color w:val="9900ff"/>
          <w:rtl w:val="0"/>
        </w:rPr>
        <w:t xml:space="preserve">column space</w:t>
      </w:r>
      <w:r w:rsidDel="00000000" w:rsidR="00000000" w:rsidRPr="00000000">
        <w:rPr>
          <w:rFonts w:ascii="Lora" w:cs="Lora" w:eastAsia="Lora" w:hAnsi="Lora"/>
          <w:rtl w:val="0"/>
        </w:rPr>
        <w:t xml:space="preserve"> of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A</w:t>
      </w:r>
      <w:r w:rsidDel="00000000" w:rsidR="00000000" w:rsidRPr="00000000">
        <w:rPr>
          <w:rFonts w:ascii="Lora" w:cs="Lora" w:eastAsia="Lora" w:hAnsi="Lora"/>
          <w:rtl w:val="0"/>
        </w:rPr>
        <w:t xml:space="preserve">?</w:t>
      </w:r>
    </w:p>
    <w:p w:rsidR="00000000" w:rsidDel="00000000" w:rsidP="00000000" w:rsidRDefault="00000000" w:rsidRPr="00000000" w14:paraId="000000EA">
      <w:pPr>
        <w:numPr>
          <w:ilvl w:val="1"/>
          <w:numId w:val="18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Same as : Is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b</w:t>
      </w:r>
      <w:r w:rsidDel="00000000" w:rsidR="00000000" w:rsidRPr="00000000">
        <w:rPr>
          <w:rFonts w:ascii="Lora" w:cs="Lora" w:eastAsia="Lora" w:hAnsi="Lora"/>
          <w:rtl w:val="0"/>
        </w:rPr>
        <w:t xml:space="preserve"> a </w:t>
      </w:r>
      <w:r w:rsidDel="00000000" w:rsidR="00000000" w:rsidRPr="00000000">
        <w:rPr>
          <w:rFonts w:ascii="Lora" w:cs="Lora" w:eastAsia="Lora" w:hAnsi="Lora"/>
          <w:color w:val="9900ff"/>
          <w:rtl w:val="0"/>
        </w:rPr>
        <w:t xml:space="preserve">linear combination</w:t>
      </w:r>
      <w:r w:rsidDel="00000000" w:rsidR="00000000" w:rsidRPr="00000000">
        <w:rPr>
          <w:rFonts w:ascii="Lora" w:cs="Lora" w:eastAsia="Lora" w:hAnsi="Lora"/>
          <w:rtl w:val="0"/>
        </w:rPr>
        <w:t xml:space="preserve"> of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A</w:t>
      </w:r>
      <w:r w:rsidDel="00000000" w:rsidR="00000000" w:rsidRPr="00000000">
        <w:rPr>
          <w:rFonts w:ascii="Lora" w:cs="Lora" w:eastAsia="Lora" w:hAnsi="Lora"/>
          <w:rtl w:val="0"/>
        </w:rPr>
        <w:t xml:space="preserve">?</w:t>
      </w:r>
    </w:p>
    <w:p w:rsidR="00000000" w:rsidDel="00000000" w:rsidP="00000000" w:rsidRDefault="00000000" w:rsidRPr="00000000" w14:paraId="000000EB">
      <w:pPr>
        <w:numPr>
          <w:ilvl w:val="1"/>
          <w:numId w:val="18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Same as : Is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b</w:t>
      </w:r>
      <w:r w:rsidDel="00000000" w:rsidR="00000000" w:rsidRPr="00000000">
        <w:rPr>
          <w:rFonts w:ascii="Lora" w:cs="Lora" w:eastAsia="Lora" w:hAnsi="Lora"/>
          <w:rtl w:val="0"/>
        </w:rPr>
        <w:t xml:space="preserve"> in the </w:t>
      </w:r>
      <w:r w:rsidDel="00000000" w:rsidR="00000000" w:rsidRPr="00000000">
        <w:rPr>
          <w:rFonts w:ascii="Lora" w:cs="Lora" w:eastAsia="Lora" w:hAnsi="Lora"/>
          <w:color w:val="9900ff"/>
          <w:rtl w:val="0"/>
        </w:rPr>
        <w:t xml:space="preserve">Span </w:t>
      </w:r>
      <w:r w:rsidDel="00000000" w:rsidR="00000000" w:rsidRPr="00000000">
        <w:rPr>
          <w:rFonts w:ascii="Lora" w:cs="Lora" w:eastAsia="Lora" w:hAnsi="Lora"/>
          <w:rtl w:val="0"/>
        </w:rPr>
        <w:t xml:space="preserve">of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A</w:t>
      </w:r>
      <w:r w:rsidDel="00000000" w:rsidR="00000000" w:rsidRPr="00000000">
        <w:rPr>
          <w:rFonts w:ascii="Lora" w:cs="Lora" w:eastAsia="Lora" w:hAnsi="Lora"/>
          <w:rtl w:val="0"/>
        </w:rPr>
        <w:t xml:space="preserve">?</w:t>
      </w:r>
    </w:p>
    <w:p w:rsidR="00000000" w:rsidDel="00000000" w:rsidP="00000000" w:rsidRDefault="00000000" w:rsidRPr="00000000" w14:paraId="000000EC">
      <w:pPr>
        <w:numPr>
          <w:ilvl w:val="0"/>
          <w:numId w:val="18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Is 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H</w:t>
      </w:r>
      <w:r w:rsidDel="00000000" w:rsidR="00000000" w:rsidRPr="00000000">
        <w:rPr>
          <w:rFonts w:ascii="Lora" w:cs="Lora" w:eastAsia="Lora" w:hAnsi="Lora"/>
          <w:rtl w:val="0"/>
        </w:rPr>
        <w:t xml:space="preserve"> a subspace of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R</w:t>
      </w:r>
      <w:r w:rsidDel="00000000" w:rsidR="00000000" w:rsidRPr="00000000">
        <w:rPr>
          <w:rFonts w:ascii="Lora" w:cs="Lora" w:eastAsia="Lora" w:hAnsi="Lora"/>
          <w:b w:val="1"/>
          <w:vertAlign w:val="superscript"/>
          <w:rtl w:val="0"/>
        </w:rPr>
        <w:t xml:space="preserve">n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?</w:t>
      </w:r>
    </w:p>
    <w:p w:rsidR="00000000" w:rsidDel="00000000" w:rsidP="00000000" w:rsidRDefault="00000000" w:rsidRPr="00000000" w14:paraId="000000ED">
      <w:pPr>
        <w:numPr>
          <w:ilvl w:val="1"/>
          <w:numId w:val="18"/>
        </w:numPr>
        <w:ind w:left="144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Basically asking if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H</w:t>
      </w:r>
      <w:r w:rsidDel="00000000" w:rsidR="00000000" w:rsidRPr="00000000">
        <w:rPr>
          <w:rFonts w:ascii="Lora" w:cs="Lora" w:eastAsia="Lora" w:hAnsi="Lora"/>
          <w:rtl w:val="0"/>
        </w:rPr>
        <w:t xml:space="preserve"> has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n linearly independent </w:t>
      </w:r>
      <w:r w:rsidDel="00000000" w:rsidR="00000000" w:rsidRPr="00000000">
        <w:rPr>
          <w:rFonts w:ascii="Lora" w:cs="Lora" w:eastAsia="Lora" w:hAnsi="Lora"/>
          <w:rtl w:val="0"/>
        </w:rPr>
        <w:t xml:space="preserve">columns</w:t>
      </w:r>
    </w:p>
    <w:p w:rsidR="00000000" w:rsidDel="00000000" w:rsidP="00000000" w:rsidRDefault="00000000" w:rsidRPr="00000000" w14:paraId="000000EE">
      <w:pPr>
        <w:numPr>
          <w:ilvl w:val="1"/>
          <w:numId w:val="18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Does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H</w:t>
      </w:r>
      <w:r w:rsidDel="00000000" w:rsidR="00000000" w:rsidRPr="00000000">
        <w:rPr>
          <w:rFonts w:ascii="Lora" w:cs="Lora" w:eastAsia="Lora" w:hAnsi="Lora"/>
          <w:rtl w:val="0"/>
        </w:rPr>
        <w:t xml:space="preserve"> have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no free variables?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numPr>
          <w:ilvl w:val="0"/>
          <w:numId w:val="18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Subspaces vs. Bases</w:t>
      </w:r>
    </w:p>
    <w:p w:rsidR="00000000" w:rsidDel="00000000" w:rsidP="00000000" w:rsidRDefault="00000000" w:rsidRPr="00000000" w14:paraId="000000F0">
      <w:pPr>
        <w:numPr>
          <w:ilvl w:val="1"/>
          <w:numId w:val="18"/>
        </w:numPr>
        <w:ind w:left="1440" w:hanging="360"/>
        <w:jc w:val="left"/>
        <w:rPr>
          <w:rFonts w:ascii="Lora" w:cs="Lora" w:eastAsia="Lora" w:hAnsi="Lora"/>
          <w:highlight w:val="cyan"/>
        </w:rPr>
      </w:pP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Subspaces =&gt; </w:t>
      </w: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Span</w:t>
      </w: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{v</w:t>
      </w:r>
      <w:r w:rsidDel="00000000" w:rsidR="00000000" w:rsidRPr="00000000">
        <w:rPr>
          <w:rFonts w:ascii="Lora" w:cs="Lora" w:eastAsia="Lora" w:hAnsi="Lora"/>
          <w:highlight w:val="cyan"/>
          <w:vertAlign w:val="subscript"/>
          <w:rtl w:val="0"/>
        </w:rPr>
        <w:t xml:space="preserve">1</w:t>
      </w: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 , … , v</w:t>
      </w:r>
      <w:r w:rsidDel="00000000" w:rsidR="00000000" w:rsidRPr="00000000">
        <w:rPr>
          <w:rFonts w:ascii="Lora" w:cs="Lora" w:eastAsia="Lora" w:hAnsi="Lora"/>
          <w:highlight w:val="cyan"/>
          <w:vertAlign w:val="subscript"/>
          <w:rtl w:val="0"/>
        </w:rPr>
        <w:t xml:space="preserve">n</w:t>
      </w: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}</w:t>
      </w:r>
    </w:p>
    <w:p w:rsidR="00000000" w:rsidDel="00000000" w:rsidP="00000000" w:rsidRDefault="00000000" w:rsidRPr="00000000" w14:paraId="000000F1">
      <w:pPr>
        <w:numPr>
          <w:ilvl w:val="2"/>
          <w:numId w:val="18"/>
        </w:numPr>
        <w:ind w:left="2160" w:hanging="360"/>
        <w:jc w:val="left"/>
        <w:rPr>
          <w:rFonts w:ascii="Lora" w:cs="Lora" w:eastAsia="Lora" w:hAnsi="Lora"/>
          <w:b w:val="1"/>
          <w:highlight w:val="cyan"/>
        </w:rPr>
      </w:pP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Includes the 0 vector</w:t>
      </w:r>
    </w:p>
    <w:p w:rsidR="00000000" w:rsidDel="00000000" w:rsidP="00000000" w:rsidRDefault="00000000" w:rsidRPr="00000000" w14:paraId="000000F2">
      <w:pPr>
        <w:numPr>
          <w:ilvl w:val="1"/>
          <w:numId w:val="18"/>
        </w:numPr>
        <w:ind w:left="1440" w:hanging="360"/>
        <w:jc w:val="left"/>
        <w:rPr>
          <w:rFonts w:ascii="Lora" w:cs="Lora" w:eastAsia="Lora" w:hAnsi="Lora"/>
          <w:highlight w:val="cyan"/>
        </w:rPr>
      </w:pP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Bases</w:t>
        <w:tab/>
        <w:t xml:space="preserve">       =&gt; {v</w:t>
      </w:r>
      <w:r w:rsidDel="00000000" w:rsidR="00000000" w:rsidRPr="00000000">
        <w:rPr>
          <w:rFonts w:ascii="Lora" w:cs="Lora" w:eastAsia="Lora" w:hAnsi="Lora"/>
          <w:highlight w:val="cyan"/>
          <w:vertAlign w:val="subscript"/>
          <w:rtl w:val="0"/>
        </w:rPr>
        <w:t xml:space="preserve">1</w:t>
      </w: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 , … , v</w:t>
      </w:r>
      <w:r w:rsidDel="00000000" w:rsidR="00000000" w:rsidRPr="00000000">
        <w:rPr>
          <w:rFonts w:ascii="Lora" w:cs="Lora" w:eastAsia="Lora" w:hAnsi="Lora"/>
          <w:highlight w:val="cyan"/>
          <w:vertAlign w:val="subscript"/>
          <w:rtl w:val="0"/>
        </w:rPr>
        <w:t xml:space="preserve">n</w:t>
      </w: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}</w:t>
      </w:r>
    </w:p>
    <w:p w:rsidR="00000000" w:rsidDel="00000000" w:rsidP="00000000" w:rsidRDefault="00000000" w:rsidRPr="00000000" w14:paraId="000000F3">
      <w:pPr>
        <w:numPr>
          <w:ilvl w:val="0"/>
          <w:numId w:val="18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Defining a basis for column space A</w:t>
      </w:r>
    </w:p>
    <w:p w:rsidR="00000000" w:rsidDel="00000000" w:rsidP="00000000" w:rsidRDefault="00000000" w:rsidRPr="00000000" w14:paraId="000000F4">
      <w:pPr>
        <w:numPr>
          <w:ilvl w:val="1"/>
          <w:numId w:val="18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Number of entries for each vector = number of rows in matrix A</w:t>
      </w:r>
    </w:p>
    <w:p w:rsidR="00000000" w:rsidDel="00000000" w:rsidP="00000000" w:rsidRDefault="00000000" w:rsidRPr="00000000" w14:paraId="000000F5">
      <w:pPr>
        <w:numPr>
          <w:ilvl w:val="1"/>
          <w:numId w:val="18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Number of vectors in the basis = number of pivot columns</w:t>
      </w:r>
    </w:p>
    <w:p w:rsidR="00000000" w:rsidDel="00000000" w:rsidP="00000000" w:rsidRDefault="00000000" w:rsidRPr="00000000" w14:paraId="000000F6">
      <w:pPr>
        <w:numPr>
          <w:ilvl w:val="1"/>
          <w:numId w:val="18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What vectors can you include in the basis?</w:t>
      </w:r>
    </w:p>
    <w:p w:rsidR="00000000" w:rsidDel="00000000" w:rsidP="00000000" w:rsidRDefault="00000000" w:rsidRPr="00000000" w14:paraId="000000F7">
      <w:pPr>
        <w:numPr>
          <w:ilvl w:val="2"/>
          <w:numId w:val="18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Scalar multiples</w:t>
      </w:r>
    </w:p>
    <w:p w:rsidR="00000000" w:rsidDel="00000000" w:rsidP="00000000" w:rsidRDefault="00000000" w:rsidRPr="00000000" w14:paraId="000000F8">
      <w:pPr>
        <w:numPr>
          <w:ilvl w:val="2"/>
          <w:numId w:val="18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The identity matrix columns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only if</w:t>
      </w:r>
      <w:r w:rsidDel="00000000" w:rsidR="00000000" w:rsidRPr="00000000">
        <w:rPr>
          <w:rFonts w:ascii="Lora" w:cs="Lora" w:eastAsia="Lora" w:hAnsi="Lora"/>
          <w:rtl w:val="0"/>
        </w:rPr>
        <w:t xml:space="preserve"> every column is pivotal in A</w:t>
      </w:r>
    </w:p>
    <w:p w:rsidR="00000000" w:rsidDel="00000000" w:rsidP="00000000" w:rsidRDefault="00000000" w:rsidRPr="00000000" w14:paraId="000000F9">
      <w:pPr>
        <w:numPr>
          <w:ilvl w:val="0"/>
          <w:numId w:val="18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Finding the Column Space</w:t>
      </w:r>
    </w:p>
    <w:p w:rsidR="00000000" w:rsidDel="00000000" w:rsidP="00000000" w:rsidRDefault="00000000" w:rsidRPr="00000000" w14:paraId="000000FA">
      <w:pPr>
        <w:numPr>
          <w:ilvl w:val="1"/>
          <w:numId w:val="18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Row reduce the matrix</w:t>
      </w:r>
    </w:p>
    <w:p w:rsidR="00000000" w:rsidDel="00000000" w:rsidP="00000000" w:rsidRDefault="00000000" w:rsidRPr="00000000" w14:paraId="000000FB">
      <w:pPr>
        <w:numPr>
          <w:ilvl w:val="2"/>
          <w:numId w:val="18"/>
        </w:numPr>
        <w:ind w:left="2160" w:hanging="360"/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Row operations do not affect linear dependence relations</w:t>
      </w:r>
    </w:p>
    <w:p w:rsidR="00000000" w:rsidDel="00000000" w:rsidP="00000000" w:rsidRDefault="00000000" w:rsidRPr="00000000" w14:paraId="000000FC">
      <w:pPr>
        <w:numPr>
          <w:ilvl w:val="1"/>
          <w:numId w:val="18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Determine the pivot columns</w:t>
      </w:r>
    </w:p>
    <w:p w:rsidR="00000000" w:rsidDel="00000000" w:rsidP="00000000" w:rsidRDefault="00000000" w:rsidRPr="00000000" w14:paraId="000000FD">
      <w:pPr>
        <w:numPr>
          <w:ilvl w:val="1"/>
          <w:numId w:val="18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Create a basis/subspace using the pivot columns in the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original matrix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numPr>
          <w:ilvl w:val="2"/>
          <w:numId w:val="18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Not the row reduced one</w:t>
      </w:r>
    </w:p>
    <w:p w:rsidR="00000000" w:rsidDel="00000000" w:rsidP="00000000" w:rsidRDefault="00000000" w:rsidRPr="00000000" w14:paraId="000000FF">
      <w:pPr>
        <w:numPr>
          <w:ilvl w:val="1"/>
          <w:numId w:val="18"/>
        </w:numPr>
        <w:ind w:left="1440" w:hanging="360"/>
        <w:jc w:val="left"/>
        <w:rPr>
          <w:rFonts w:ascii="Lora" w:cs="Lora" w:eastAsia="Lora" w:hAnsi="Lora"/>
          <w:highlight w:val="cyan"/>
        </w:rPr>
      </w:pP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If </w:t>
      </w: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every </w:t>
      </w: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column is </w:t>
      </w: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linearly independent</w:t>
      </w: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, then the elementary vectors are included in the column space</w:t>
      </w:r>
    </w:p>
    <w:p w:rsidR="00000000" w:rsidDel="00000000" w:rsidP="00000000" w:rsidRDefault="00000000" w:rsidRPr="00000000" w14:paraId="00000100">
      <w:pPr>
        <w:numPr>
          <w:ilvl w:val="2"/>
          <w:numId w:val="18"/>
        </w:numPr>
        <w:ind w:left="2160" w:hanging="360"/>
        <w:jc w:val="left"/>
        <w:rPr>
          <w:rFonts w:ascii="Lora" w:cs="Lora" w:eastAsia="Lora" w:hAnsi="Lora"/>
          <w:highlight w:val="cyan"/>
        </w:rPr>
      </w:pP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Linear combinations of elementary vectors can get you </w:t>
      </w: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any column</w:t>
      </w:r>
      <w:r w:rsidDel="00000000" w:rsidR="00000000" w:rsidRPr="00000000">
        <w:rPr>
          <w:rFonts w:ascii="Lora" w:cs="Lora" w:eastAsia="Lora" w:hAnsi="Lora"/>
          <w:highlight w:val="cyan"/>
          <w:rtl w:val="0"/>
        </w:rPr>
        <w:t xml:space="preserve"> of the original matrix</w:t>
      </w:r>
    </w:p>
    <w:p w:rsidR="00000000" w:rsidDel="00000000" w:rsidP="00000000" w:rsidRDefault="00000000" w:rsidRPr="00000000" w14:paraId="00000101">
      <w:pPr>
        <w:numPr>
          <w:ilvl w:val="0"/>
          <w:numId w:val="18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Finding the Null Space</w:t>
      </w:r>
    </w:p>
    <w:p w:rsidR="00000000" w:rsidDel="00000000" w:rsidP="00000000" w:rsidRDefault="00000000" w:rsidRPr="00000000" w14:paraId="00000102">
      <w:pPr>
        <w:numPr>
          <w:ilvl w:val="1"/>
          <w:numId w:val="18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Determine all the free variables</w:t>
      </w:r>
    </w:p>
    <w:p w:rsidR="00000000" w:rsidDel="00000000" w:rsidP="00000000" w:rsidRDefault="00000000" w:rsidRPr="00000000" w14:paraId="00000103">
      <w:pPr>
        <w:numPr>
          <w:ilvl w:val="1"/>
          <w:numId w:val="18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Rewrite system in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parametric vector form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numPr>
          <w:ilvl w:val="1"/>
          <w:numId w:val="18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Vectors created in parametric vector form generate the null space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jc w:val="center"/>
        <w:rPr>
          <w:rFonts w:ascii="Lora" w:cs="Lora" w:eastAsia="Lora" w:hAnsi="Lora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jc w:val="center"/>
        <w:rPr>
          <w:rFonts w:ascii="Lora" w:cs="Lora" w:eastAsia="Lora" w:hAnsi="Lora"/>
          <w:b w:val="1"/>
          <w:sz w:val="26"/>
          <w:szCs w:val="26"/>
          <w:highlight w:val="yellow"/>
        </w:rPr>
      </w:pPr>
      <w:r w:rsidDel="00000000" w:rsidR="00000000" w:rsidRPr="00000000">
        <w:rPr>
          <w:rFonts w:ascii="Lora" w:cs="Lora" w:eastAsia="Lora" w:hAnsi="Lora"/>
          <w:b w:val="1"/>
          <w:sz w:val="26"/>
          <w:szCs w:val="26"/>
          <w:highlight w:val="yellow"/>
          <w:rtl w:val="0"/>
        </w:rPr>
        <w:t xml:space="preserve">Section 2.9: Dimension and Rank</w:t>
      </w:r>
    </w:p>
    <w:p w:rsidR="00000000" w:rsidDel="00000000" w:rsidP="00000000" w:rsidRDefault="00000000" w:rsidRPr="00000000" w14:paraId="00000107">
      <w:pPr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Definitions</w:t>
      </w:r>
    </w:p>
    <w:p w:rsidR="00000000" w:rsidDel="00000000" w:rsidP="00000000" w:rsidRDefault="00000000" w:rsidRPr="00000000" w14:paraId="00000108">
      <w:pPr>
        <w:numPr>
          <w:ilvl w:val="0"/>
          <w:numId w:val="3"/>
        </w:numPr>
        <w:ind w:left="72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Coordinates</w:t>
      </w:r>
    </w:p>
    <w:p w:rsidR="00000000" w:rsidDel="00000000" w:rsidP="00000000" w:rsidRDefault="00000000" w:rsidRPr="00000000" w14:paraId="00000109">
      <w:pPr>
        <w:numPr>
          <w:ilvl w:val="1"/>
          <w:numId w:val="3"/>
        </w:numPr>
        <w:ind w:left="144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Weights that map our vectors to get to some point in the span of the vectors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numPr>
          <w:ilvl w:val="0"/>
          <w:numId w:val="3"/>
        </w:numPr>
        <w:ind w:left="72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Coordinate Vector</w:t>
      </w:r>
    </w:p>
    <w:p w:rsidR="00000000" w:rsidDel="00000000" w:rsidP="00000000" w:rsidRDefault="00000000" w:rsidRPr="00000000" w14:paraId="0000010B">
      <w:pPr>
        <w:numPr>
          <w:ilvl w:val="1"/>
          <w:numId w:val="3"/>
        </w:numPr>
        <w:ind w:left="144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</w:rPr>
        <w:drawing>
          <wp:inline distB="114300" distT="114300" distL="114300" distR="114300">
            <wp:extent cx="4872038" cy="1655244"/>
            <wp:effectExtent b="0" l="0" r="0" t="0"/>
            <wp:docPr id="36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2038" cy="16552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numPr>
          <w:ilvl w:val="0"/>
          <w:numId w:val="3"/>
        </w:numPr>
        <w:ind w:left="72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Dimension of a Subspace</w:t>
      </w:r>
    </w:p>
    <w:p w:rsidR="00000000" w:rsidDel="00000000" w:rsidP="00000000" w:rsidRDefault="00000000" w:rsidRPr="00000000" w14:paraId="0000010D">
      <w:pPr>
        <w:numPr>
          <w:ilvl w:val="1"/>
          <w:numId w:val="3"/>
        </w:numPr>
        <w:ind w:left="144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dim H: the number of vectors in a basis of H</w:t>
      </w:r>
    </w:p>
    <w:p w:rsidR="00000000" w:rsidDel="00000000" w:rsidP="00000000" w:rsidRDefault="00000000" w:rsidRPr="00000000" w14:paraId="0000010E">
      <w:pPr>
        <w:numPr>
          <w:ilvl w:val="1"/>
          <w:numId w:val="3"/>
        </w:numPr>
        <w:ind w:left="144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dim{0} = 0</w:t>
      </w:r>
    </w:p>
    <w:p w:rsidR="00000000" w:rsidDel="00000000" w:rsidP="00000000" w:rsidRDefault="00000000" w:rsidRPr="00000000" w14:paraId="0000010F">
      <w:pPr>
        <w:numPr>
          <w:ilvl w:val="0"/>
          <w:numId w:val="3"/>
        </w:numPr>
        <w:ind w:left="72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Rank of a Matrix A</w:t>
      </w:r>
    </w:p>
    <w:p w:rsidR="00000000" w:rsidDel="00000000" w:rsidP="00000000" w:rsidRDefault="00000000" w:rsidRPr="00000000" w14:paraId="00000110">
      <w:pPr>
        <w:numPr>
          <w:ilvl w:val="1"/>
          <w:numId w:val="3"/>
        </w:numPr>
        <w:ind w:left="144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Dimension of the column space of A</w:t>
      </w:r>
    </w:p>
    <w:p w:rsidR="00000000" w:rsidDel="00000000" w:rsidP="00000000" w:rsidRDefault="00000000" w:rsidRPr="00000000" w14:paraId="00000111">
      <w:pPr>
        <w:numPr>
          <w:ilvl w:val="1"/>
          <w:numId w:val="3"/>
        </w:numPr>
        <w:ind w:left="144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Number of pivots in A</w:t>
      </w:r>
    </w:p>
    <w:p w:rsidR="00000000" w:rsidDel="00000000" w:rsidP="00000000" w:rsidRDefault="00000000" w:rsidRPr="00000000" w14:paraId="00000112">
      <w:pPr>
        <w:rPr>
          <w:rFonts w:ascii="Lora" w:cs="Lora" w:eastAsia="Lora" w:hAnsi="Lor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Key Notes</w:t>
      </w:r>
    </w:p>
    <w:p w:rsidR="00000000" w:rsidDel="00000000" w:rsidP="00000000" w:rsidRDefault="00000000" w:rsidRPr="00000000" w14:paraId="00000114">
      <w:pPr>
        <w:numPr>
          <w:ilvl w:val="0"/>
          <w:numId w:val="20"/>
        </w:numPr>
        <w:ind w:left="72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Why we choose to write bases:</w:t>
      </w:r>
    </w:p>
    <w:p w:rsidR="00000000" w:rsidDel="00000000" w:rsidP="00000000" w:rsidRDefault="00000000" w:rsidRPr="00000000" w14:paraId="00000115">
      <w:pPr>
        <w:numPr>
          <w:ilvl w:val="1"/>
          <w:numId w:val="20"/>
        </w:numPr>
        <w:ind w:left="144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Each vector in </w:t>
      </w:r>
      <w:r w:rsidDel="00000000" w:rsidR="00000000" w:rsidRPr="00000000">
        <w:rPr>
          <w:rFonts w:ascii="Lora" w:cs="Lora" w:eastAsia="Lora" w:hAnsi="Lora"/>
          <w:b w:val="1"/>
          <w:i w:val="1"/>
          <w:rtl w:val="0"/>
        </w:rPr>
        <w:t xml:space="preserve">H</w:t>
      </w:r>
      <w:r w:rsidDel="00000000" w:rsidR="00000000" w:rsidRPr="00000000">
        <w:rPr>
          <w:rFonts w:ascii="Lora" w:cs="Lora" w:eastAsia="Lora" w:hAnsi="Lora"/>
          <w:rtl w:val="0"/>
        </w:rPr>
        <w:t xml:space="preserve"> can be written in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only one way</w:t>
      </w:r>
      <w:r w:rsidDel="00000000" w:rsidR="00000000" w:rsidRPr="00000000">
        <w:rPr>
          <w:rFonts w:ascii="Lora" w:cs="Lora" w:eastAsia="Lora" w:hAnsi="Lora"/>
          <w:rtl w:val="0"/>
        </w:rPr>
        <w:t xml:space="preserve"> as a linear combination of the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basis </w:t>
      </w:r>
      <w:r w:rsidDel="00000000" w:rsidR="00000000" w:rsidRPr="00000000">
        <w:rPr>
          <w:rFonts w:ascii="Lora" w:cs="Lora" w:eastAsia="Lora" w:hAnsi="Lora"/>
          <w:rtl w:val="0"/>
        </w:rPr>
        <w:t xml:space="preserve">vectors</w:t>
      </w:r>
    </w:p>
    <w:p w:rsidR="00000000" w:rsidDel="00000000" w:rsidP="00000000" w:rsidRDefault="00000000" w:rsidRPr="00000000" w14:paraId="00000116">
      <w:pPr>
        <w:numPr>
          <w:ilvl w:val="0"/>
          <w:numId w:val="20"/>
        </w:numPr>
        <w:ind w:left="72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 plane through 0 in R</w:t>
      </w:r>
      <w:r w:rsidDel="00000000" w:rsidR="00000000" w:rsidRPr="00000000">
        <w:rPr>
          <w:rFonts w:ascii="Lora" w:cs="Lora" w:eastAsia="Lora" w:hAnsi="Lora"/>
          <w:vertAlign w:val="superscript"/>
          <w:rtl w:val="0"/>
        </w:rPr>
        <w:t xml:space="preserve">3</w:t>
      </w:r>
      <w:r w:rsidDel="00000000" w:rsidR="00000000" w:rsidRPr="00000000">
        <w:rPr>
          <w:rFonts w:ascii="Lora" w:cs="Lora" w:eastAsia="Lora" w:hAnsi="Lora"/>
          <w:rtl w:val="0"/>
        </w:rPr>
        <w:t xml:space="preserve"> is two-dimensional</w:t>
      </w:r>
    </w:p>
    <w:p w:rsidR="00000000" w:rsidDel="00000000" w:rsidP="00000000" w:rsidRDefault="00000000" w:rsidRPr="00000000" w14:paraId="00000117">
      <w:pPr>
        <w:numPr>
          <w:ilvl w:val="1"/>
          <w:numId w:val="20"/>
        </w:numPr>
        <w:ind w:left="144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3x3 matrix A has 2 pivots</w:t>
      </w:r>
    </w:p>
    <w:p w:rsidR="00000000" w:rsidDel="00000000" w:rsidP="00000000" w:rsidRDefault="00000000" w:rsidRPr="00000000" w14:paraId="00000118">
      <w:pPr>
        <w:numPr>
          <w:ilvl w:val="0"/>
          <w:numId w:val="20"/>
        </w:numPr>
        <w:ind w:left="72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 line through 0 in R</w:t>
      </w:r>
      <w:r w:rsidDel="00000000" w:rsidR="00000000" w:rsidRPr="00000000">
        <w:rPr>
          <w:rFonts w:ascii="Lora" w:cs="Lora" w:eastAsia="Lora" w:hAnsi="Lora"/>
          <w:vertAlign w:val="superscript"/>
          <w:rtl w:val="0"/>
        </w:rPr>
        <w:t xml:space="preserve">2</w:t>
      </w:r>
      <w:r w:rsidDel="00000000" w:rsidR="00000000" w:rsidRPr="00000000">
        <w:rPr>
          <w:rFonts w:ascii="Lora" w:cs="Lora" w:eastAsia="Lora" w:hAnsi="Lora"/>
          <w:rtl w:val="0"/>
        </w:rPr>
        <w:t xml:space="preserve"> is one-dimensional</w:t>
      </w:r>
    </w:p>
    <w:p w:rsidR="00000000" w:rsidDel="00000000" w:rsidP="00000000" w:rsidRDefault="00000000" w:rsidRPr="00000000" w14:paraId="00000119">
      <w:pPr>
        <w:numPr>
          <w:ilvl w:val="1"/>
          <w:numId w:val="20"/>
        </w:numPr>
        <w:ind w:left="144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2x2 matrix A has one pivot</w:t>
      </w:r>
    </w:p>
    <w:p w:rsidR="00000000" w:rsidDel="00000000" w:rsidP="00000000" w:rsidRDefault="00000000" w:rsidRPr="00000000" w14:paraId="0000011A">
      <w:pPr>
        <w:numPr>
          <w:ilvl w:val="0"/>
          <w:numId w:val="20"/>
        </w:numPr>
        <w:ind w:left="72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Any two choices of bases of a non-zero subspace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H</w:t>
      </w:r>
      <w:r w:rsidDel="00000000" w:rsidR="00000000" w:rsidRPr="00000000">
        <w:rPr>
          <w:rFonts w:ascii="Lora" w:cs="Lora" w:eastAsia="Lora" w:hAnsi="Lora"/>
          <w:rtl w:val="0"/>
        </w:rPr>
        <w:t xml:space="preserve"> have the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same dimension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numPr>
          <w:ilvl w:val="1"/>
          <w:numId w:val="20"/>
        </w:numPr>
        <w:ind w:left="1440" w:hanging="360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dim R</w:t>
      </w:r>
      <w:r w:rsidDel="00000000" w:rsidR="00000000" w:rsidRPr="00000000">
        <w:rPr>
          <w:rFonts w:ascii="Lora" w:cs="Lora" w:eastAsia="Lora" w:hAnsi="Lora"/>
          <w:vertAlign w:val="superscript"/>
          <w:rtl w:val="0"/>
        </w:rPr>
        <w:t xml:space="preserve">n</w:t>
      </w:r>
      <w:r w:rsidDel="00000000" w:rsidR="00000000" w:rsidRPr="00000000">
        <w:rPr>
          <w:rFonts w:ascii="Lora" w:cs="Lora" w:eastAsia="Lora" w:hAnsi="Lora"/>
          <w:rtl w:val="0"/>
        </w:rPr>
        <w:t xml:space="preserve"> = n</w:t>
      </w:r>
    </w:p>
    <w:p w:rsidR="00000000" w:rsidDel="00000000" w:rsidP="00000000" w:rsidRDefault="00000000" w:rsidRPr="00000000" w14:paraId="0000011C">
      <w:pPr>
        <w:numPr>
          <w:ilvl w:val="1"/>
          <w:numId w:val="20"/>
        </w:numPr>
        <w:ind w:left="1440" w:hanging="360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dim(Col A) = number of pivots</w:t>
      </w:r>
    </w:p>
    <w:p w:rsidR="00000000" w:rsidDel="00000000" w:rsidP="00000000" w:rsidRDefault="00000000" w:rsidRPr="00000000" w14:paraId="0000011D">
      <w:pPr>
        <w:numPr>
          <w:ilvl w:val="1"/>
          <w:numId w:val="20"/>
        </w:numPr>
        <w:ind w:left="1440" w:hanging="360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dim(Null A) = number of free variables</w:t>
      </w:r>
    </w:p>
    <w:p w:rsidR="00000000" w:rsidDel="00000000" w:rsidP="00000000" w:rsidRDefault="00000000" w:rsidRPr="00000000" w14:paraId="0000011E">
      <w:pPr>
        <w:numPr>
          <w:ilvl w:val="0"/>
          <w:numId w:val="20"/>
        </w:numPr>
        <w:ind w:left="72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dim(Col A) = rank A</w:t>
      </w:r>
    </w:p>
    <w:p w:rsidR="00000000" w:rsidDel="00000000" w:rsidP="00000000" w:rsidRDefault="00000000" w:rsidRPr="00000000" w14:paraId="0000011F">
      <w:pPr>
        <w:numPr>
          <w:ilvl w:val="0"/>
          <w:numId w:val="20"/>
        </w:numPr>
        <w:ind w:left="72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Rank Theorem</w:t>
      </w:r>
    </w:p>
    <w:p w:rsidR="00000000" w:rsidDel="00000000" w:rsidP="00000000" w:rsidRDefault="00000000" w:rsidRPr="00000000" w14:paraId="00000120">
      <w:pPr>
        <w:numPr>
          <w:ilvl w:val="1"/>
          <w:numId w:val="20"/>
        </w:numPr>
        <w:ind w:left="144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If A has n columns, then:</w:t>
      </w:r>
    </w:p>
    <w:p w:rsidR="00000000" w:rsidDel="00000000" w:rsidP="00000000" w:rsidRDefault="00000000" w:rsidRPr="00000000" w14:paraId="00000121">
      <w:pPr>
        <w:numPr>
          <w:ilvl w:val="2"/>
          <w:numId w:val="20"/>
        </w:numPr>
        <w:ind w:left="216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rank A + dim(Null A) = n</w:t>
      </w:r>
    </w:p>
    <w:p w:rsidR="00000000" w:rsidDel="00000000" w:rsidP="00000000" w:rsidRDefault="00000000" w:rsidRPr="00000000" w14:paraId="00000122">
      <w:pPr>
        <w:numPr>
          <w:ilvl w:val="1"/>
          <w:numId w:val="20"/>
        </w:numPr>
        <w:ind w:left="144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Number of pivots + number of free variables = number of columns</w:t>
      </w:r>
    </w:p>
    <w:p w:rsidR="00000000" w:rsidDel="00000000" w:rsidP="00000000" w:rsidRDefault="00000000" w:rsidRPr="00000000" w14:paraId="00000123">
      <w:pPr>
        <w:numPr>
          <w:ilvl w:val="0"/>
          <w:numId w:val="20"/>
        </w:numPr>
        <w:ind w:left="72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Basis Theorem</w:t>
      </w:r>
    </w:p>
    <w:p w:rsidR="00000000" w:rsidDel="00000000" w:rsidP="00000000" w:rsidRDefault="00000000" w:rsidRPr="00000000" w14:paraId="00000124">
      <w:pPr>
        <w:numPr>
          <w:ilvl w:val="1"/>
          <w:numId w:val="20"/>
        </w:numPr>
        <w:ind w:left="144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Any two bases for a subspace have the same dimension (cardinality)</w:t>
      </w:r>
    </w:p>
    <w:p w:rsidR="00000000" w:rsidDel="00000000" w:rsidP="00000000" w:rsidRDefault="00000000" w:rsidRPr="00000000" w14:paraId="00000125">
      <w:pPr>
        <w:numPr>
          <w:ilvl w:val="1"/>
          <w:numId w:val="20"/>
        </w:numPr>
        <w:ind w:left="144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Many choices for the basis of a subspace</w:t>
      </w:r>
    </w:p>
    <w:p w:rsidR="00000000" w:rsidDel="00000000" w:rsidP="00000000" w:rsidRDefault="00000000" w:rsidRPr="00000000" w14:paraId="00000126">
      <w:pPr>
        <w:numPr>
          <w:ilvl w:val="0"/>
          <w:numId w:val="20"/>
        </w:numPr>
        <w:ind w:left="72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Continuation of the Invertible Matrix Theorem with Rank</w:t>
      </w:r>
    </w:p>
    <w:p w:rsidR="00000000" w:rsidDel="00000000" w:rsidP="00000000" w:rsidRDefault="00000000" w:rsidRPr="00000000" w14:paraId="00000127">
      <w:pPr>
        <w:numPr>
          <w:ilvl w:val="1"/>
          <w:numId w:val="20"/>
        </w:numPr>
        <w:ind w:left="1440" w:hanging="360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</w:rPr>
        <w:drawing>
          <wp:inline distB="114300" distT="114300" distL="114300" distR="114300">
            <wp:extent cx="5510213" cy="2128143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10213" cy="21281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jc w:val="center"/>
        <w:rPr>
          <w:rFonts w:ascii="Lora" w:cs="Lora" w:eastAsia="Lora" w:hAnsi="Lora"/>
          <w:b w:val="1"/>
          <w:sz w:val="26"/>
          <w:szCs w:val="26"/>
        </w:rPr>
      </w:pPr>
      <w:r w:rsidDel="00000000" w:rsidR="00000000" w:rsidRPr="00000000">
        <w:rPr>
          <w:rFonts w:ascii="Lora" w:cs="Lora" w:eastAsia="Lora" w:hAnsi="Lora"/>
          <w:b w:val="1"/>
          <w:sz w:val="26"/>
          <w:szCs w:val="26"/>
          <w:rtl w:val="0"/>
        </w:rPr>
        <w:t xml:space="preserve">Section 3.1: Introduction to Determinants</w:t>
      </w:r>
    </w:p>
    <w:p w:rsidR="00000000" w:rsidDel="00000000" w:rsidP="00000000" w:rsidRDefault="00000000" w:rsidRPr="00000000" w14:paraId="0000012A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Definitions</w:t>
      </w:r>
    </w:p>
    <w:p w:rsidR="00000000" w:rsidDel="00000000" w:rsidP="00000000" w:rsidRDefault="00000000" w:rsidRPr="00000000" w14:paraId="0000012B">
      <w:pPr>
        <w:numPr>
          <w:ilvl w:val="0"/>
          <w:numId w:val="2"/>
        </w:numPr>
        <w:ind w:left="720" w:hanging="360"/>
        <w:jc w:val="left"/>
        <w:rPr>
          <w:rFonts w:ascii="Lora" w:cs="Lora" w:eastAsia="Lora" w:hAnsi="Lora"/>
          <w:i w:val="1"/>
        </w:rPr>
      </w:pP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A</w:t>
      </w:r>
      <w:r w:rsidDel="00000000" w:rsidR="00000000" w:rsidRPr="00000000">
        <w:rPr>
          <w:rFonts w:ascii="Lora" w:cs="Lora" w:eastAsia="Lora" w:hAnsi="Lora"/>
          <w:i w:val="1"/>
          <w:vertAlign w:val="subscript"/>
          <w:rtl w:val="0"/>
        </w:rPr>
        <w:t xml:space="preserve">i j</w:t>
      </w:r>
      <w:r w:rsidDel="00000000" w:rsidR="00000000" w:rsidRPr="00000000">
        <w:rPr>
          <w:rFonts w:ascii="Lora" w:cs="Lora" w:eastAsia="Lora" w:hAnsi="Lora"/>
          <w:rtl w:val="0"/>
        </w:rPr>
        <w:t xml:space="preserve"> submatrix</w:t>
      </w:r>
    </w:p>
    <w:p w:rsidR="00000000" w:rsidDel="00000000" w:rsidP="00000000" w:rsidRDefault="00000000" w:rsidRPr="00000000" w14:paraId="0000012C">
      <w:pPr>
        <w:numPr>
          <w:ilvl w:val="1"/>
          <w:numId w:val="2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Delete the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i</w:t>
      </w:r>
      <w:r w:rsidDel="00000000" w:rsidR="00000000" w:rsidRPr="00000000">
        <w:rPr>
          <w:rFonts w:ascii="Lora" w:cs="Lora" w:eastAsia="Lora" w:hAnsi="Lora"/>
          <w:rtl w:val="0"/>
        </w:rPr>
        <w:t xml:space="preserve">th row and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j</w:t>
      </w:r>
      <w:r w:rsidDel="00000000" w:rsidR="00000000" w:rsidRPr="00000000">
        <w:rPr>
          <w:rFonts w:ascii="Lora" w:cs="Lora" w:eastAsia="Lora" w:hAnsi="Lora"/>
          <w:rtl w:val="0"/>
        </w:rPr>
        <w:t xml:space="preserve">th column of matrix A</w:t>
      </w:r>
    </w:p>
    <w:p w:rsidR="00000000" w:rsidDel="00000000" w:rsidP="00000000" w:rsidRDefault="00000000" w:rsidRPr="00000000" w14:paraId="0000012D">
      <w:pPr>
        <w:numPr>
          <w:ilvl w:val="1"/>
          <w:numId w:val="2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Remaining elements will form the new submatrix</w:t>
      </w:r>
    </w:p>
    <w:p w:rsidR="00000000" w:rsidDel="00000000" w:rsidP="00000000" w:rsidRDefault="00000000" w:rsidRPr="00000000" w14:paraId="0000012E">
      <w:pPr>
        <w:numPr>
          <w:ilvl w:val="0"/>
          <w:numId w:val="2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Determinant for a 2x2</w:t>
      </w:r>
    </w:p>
    <w:p w:rsidR="00000000" w:rsidDel="00000000" w:rsidP="00000000" w:rsidRDefault="00000000" w:rsidRPr="00000000" w14:paraId="0000012F">
      <w:pPr>
        <w:numPr>
          <w:ilvl w:val="1"/>
          <w:numId w:val="2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 = </w:t>
      </w:r>
      <w:r w:rsidDel="00000000" w:rsidR="00000000" w:rsidRPr="00000000">
        <w:rPr>
          <w:rFonts w:ascii="Lora" w:cs="Lora" w:eastAsia="Lora" w:hAnsi="Lora"/>
        </w:rPr>
        <w:drawing>
          <wp:inline distB="19050" distT="19050" distL="19050" distR="19050">
            <wp:extent cx="355600" cy="330200"/>
            <wp:effectExtent b="0" l="0" r="0" t="0"/>
            <wp:docPr descr="{&quot;id&quot;:&quot;4&quot;,&quot;aid&quot;:null,&quot;backgroundColor&quot;:&quot;#ffffff&quot;,&quot;type&quot;:&quot;$$&quot;,&quot;font&quot;:{&quot;color&quot;:&quot;#000000&quot;,&quot;family&quot;:&quot;Lora&quot;,&quot;size&quot;:11},&quot;backgroundColorModified&quot;:null,&quot;code&quot;:&quot;$$\\begin{bmatrix}\n{a}&amp;{b}\\\\\n{c}&amp;{d}\\\\\n\\end{bmatrix}$$&quot;,&quot;ts&quot;:1633579727224,&quot;cs&quot;:&quot;yFZBl+F9xIJZkYrCd397yg==&quot;,&quot;size&quot;:{&quot;width&quot;:37,&quot;height&quot;:34}}" id="43" name="image42.png"/>
            <a:graphic>
              <a:graphicData uri="http://schemas.openxmlformats.org/drawingml/2006/picture">
                <pic:pic>
                  <pic:nvPicPr>
                    <pic:cNvPr descr="{&quot;id&quot;:&quot;4&quot;,&quot;aid&quot;:null,&quot;backgroundColor&quot;:&quot;#ffffff&quot;,&quot;type&quot;:&quot;$$&quot;,&quot;font&quot;:{&quot;color&quot;:&quot;#000000&quot;,&quot;family&quot;:&quot;Lora&quot;,&quot;size&quot;:11},&quot;backgroundColorModified&quot;:null,&quot;code&quot;:&quot;$$\\begin{bmatrix}\n{a}&amp;{b}\\\\\n{c}&amp;{d}\\\\\n\\end{bmatrix}$$&quot;,&quot;ts&quot;:1633579727224,&quot;cs&quot;:&quot;yFZBl+F9xIJZkYrCd397yg==&quot;,&quot;size&quot;:{&quot;width&quot;:37,&quot;height&quot;:34}}" id="0" name="image42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3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ora" w:cs="Lora" w:eastAsia="Lora" w:hAnsi="Lora"/>
          <w:rtl w:val="0"/>
        </w:rPr>
        <w:t xml:space="preserve"> -&gt; det A = ad - bc</w:t>
      </w:r>
    </w:p>
    <w:p w:rsidR="00000000" w:rsidDel="00000000" w:rsidP="00000000" w:rsidRDefault="00000000" w:rsidRPr="00000000" w14:paraId="00000130">
      <w:pPr>
        <w:numPr>
          <w:ilvl w:val="0"/>
          <w:numId w:val="2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Cofactor expansion</w:t>
      </w:r>
    </w:p>
    <w:p w:rsidR="00000000" w:rsidDel="00000000" w:rsidP="00000000" w:rsidRDefault="00000000" w:rsidRPr="00000000" w14:paraId="00000131">
      <w:pPr>
        <w:numPr>
          <w:ilvl w:val="1"/>
          <w:numId w:val="2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 way to solve determinants for square matrices that are 3x3 and greater</w:t>
      </w:r>
    </w:p>
    <w:p w:rsidR="00000000" w:rsidDel="00000000" w:rsidP="00000000" w:rsidRDefault="00000000" w:rsidRPr="00000000" w14:paraId="00000132">
      <w:pPr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Key Notes</w:t>
      </w:r>
    </w:p>
    <w:p w:rsidR="00000000" w:rsidDel="00000000" w:rsidP="00000000" w:rsidRDefault="00000000" w:rsidRPr="00000000" w14:paraId="00000134">
      <w:pPr>
        <w:numPr>
          <w:ilvl w:val="0"/>
          <w:numId w:val="8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Signs of cofactor expansions</w:t>
      </w:r>
    </w:p>
    <w:p w:rsidR="00000000" w:rsidDel="00000000" w:rsidP="00000000" w:rsidRDefault="00000000" w:rsidRPr="00000000" w14:paraId="00000135">
      <w:pPr>
        <w:numPr>
          <w:ilvl w:val="1"/>
          <w:numId w:val="8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Depends on position of element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a</w:t>
      </w:r>
      <w:r w:rsidDel="00000000" w:rsidR="00000000" w:rsidRPr="00000000">
        <w:rPr>
          <w:rFonts w:ascii="Lora" w:cs="Lora" w:eastAsia="Lora" w:hAnsi="Lora"/>
          <w:i w:val="1"/>
          <w:vertAlign w:val="subscript"/>
          <w:rtl w:val="0"/>
        </w:rPr>
        <w:t xml:space="preserve">i j</w:t>
      </w:r>
      <w:r w:rsidDel="00000000" w:rsidR="00000000" w:rsidRPr="00000000">
        <w:rPr>
          <w:rFonts w:ascii="Lora" w:cs="Lora" w:eastAsia="Lora" w:hAnsi="Lora"/>
          <w:rtl w:val="0"/>
        </w:rPr>
        <w:t xml:space="preserve"> in the matrix</w:t>
      </w:r>
    </w:p>
    <w:p w:rsidR="00000000" w:rsidDel="00000000" w:rsidP="00000000" w:rsidRDefault="00000000" w:rsidRPr="00000000" w14:paraId="00000136">
      <w:pPr>
        <w:numPr>
          <w:ilvl w:val="1"/>
          <w:numId w:val="8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</w:rPr>
        <w:drawing>
          <wp:inline distB="19050" distT="19050" distL="19050" distR="19050">
            <wp:extent cx="952500" cy="723900"/>
            <wp:effectExtent b="0" l="0" r="0" t="0"/>
            <wp:docPr descr="{&quot;aid&quot;:null,&quot;code&quot;:&quot;$$\\begin{bmatrix}\n{+}&amp;{-}&amp;{+}&amp;{-}\\\\\n{-}&amp;{+}&amp;{-}&amp;{+}\\\\\n{+}&amp;{-}&amp;{+}&amp;{-}\\\\\n{-}&amp;{+}&amp;{-}&amp;{+}\\\\\n\\end{bmatrix}$$&quot;,&quot;backgroundColorModified&quot;:null,&quot;font&quot;:{&quot;size&quot;:11,&quot;family&quot;:&quot;Lora&quot;,&quot;color&quot;:&quot;#000000&quot;},&quot;type&quot;:&quot;$$&quot;,&quot;id&quot;:&quot;5&quot;,&quot;backgroundColor&quot;:&quot;#ffffff&quot;,&quot;ts&quot;:1633579991350,&quot;cs&quot;:&quot;1kVXdtNsNWY2B2VXAso+FQ==&quot;,&quot;size&quot;:{&quot;width&quot;:100,&quot;height&quot;:76}}" id="42" name="image39.png"/>
            <a:graphic>
              <a:graphicData uri="http://schemas.openxmlformats.org/drawingml/2006/picture">
                <pic:pic>
                  <pic:nvPicPr>
                    <pic:cNvPr descr="{&quot;aid&quot;:null,&quot;code&quot;:&quot;$$\\begin{bmatrix}\n{+}&amp;{-}&amp;{+}&amp;{-}\\\\\n{-}&amp;{+}&amp;{-}&amp;{+}\\\\\n{+}&amp;{-}&amp;{+}&amp;{-}\\\\\n{-}&amp;{+}&amp;{-}&amp;{+}\\\\\n\\end{bmatrix}$$&quot;,&quot;backgroundColorModified&quot;:null,&quot;font&quot;:{&quot;size&quot;:11,&quot;family&quot;:&quot;Lora&quot;,&quot;color&quot;:&quot;#000000&quot;},&quot;type&quot;:&quot;$$&quot;,&quot;id&quot;:&quot;5&quot;,&quot;backgroundColor&quot;:&quot;#ffffff&quot;,&quot;ts&quot;:1633579991350,&quot;cs&quot;:&quot;1kVXdtNsNWY2B2VXAso+FQ==&quot;,&quot;size&quot;:{&quot;width&quot;:100,&quot;height&quot;:76}}" id="0" name="image39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2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numPr>
          <w:ilvl w:val="0"/>
          <w:numId w:val="8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Shortcut for finding the determinant</w:t>
      </w:r>
    </w:p>
    <w:p w:rsidR="00000000" w:rsidDel="00000000" w:rsidP="00000000" w:rsidRDefault="00000000" w:rsidRPr="00000000" w14:paraId="00000138">
      <w:pPr>
        <w:numPr>
          <w:ilvl w:val="1"/>
          <w:numId w:val="8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Row reduce to REF</w:t>
      </w:r>
    </w:p>
    <w:p w:rsidR="00000000" w:rsidDel="00000000" w:rsidP="00000000" w:rsidRDefault="00000000" w:rsidRPr="00000000" w14:paraId="00000139">
      <w:pPr>
        <w:numPr>
          <w:ilvl w:val="2"/>
          <w:numId w:val="8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Effects of row operations on determinant covered in 3.2</w:t>
      </w:r>
    </w:p>
    <w:p w:rsidR="00000000" w:rsidDel="00000000" w:rsidP="00000000" w:rsidRDefault="00000000" w:rsidRPr="00000000" w14:paraId="0000013A">
      <w:pPr>
        <w:numPr>
          <w:ilvl w:val="1"/>
          <w:numId w:val="8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Multiply all the numbers on the main diagonal</w:t>
      </w:r>
    </w:p>
    <w:p w:rsidR="00000000" w:rsidDel="00000000" w:rsidP="00000000" w:rsidRDefault="00000000" w:rsidRPr="00000000" w14:paraId="0000013B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jc w:val="center"/>
        <w:rPr>
          <w:rFonts w:ascii="Lora" w:cs="Lora" w:eastAsia="Lora" w:hAnsi="Lora"/>
          <w:b w:val="1"/>
          <w:sz w:val="26"/>
          <w:szCs w:val="26"/>
        </w:rPr>
      </w:pPr>
      <w:r w:rsidDel="00000000" w:rsidR="00000000" w:rsidRPr="00000000">
        <w:rPr>
          <w:rFonts w:ascii="Lora" w:cs="Lora" w:eastAsia="Lora" w:hAnsi="Lora"/>
          <w:b w:val="1"/>
          <w:sz w:val="26"/>
          <w:szCs w:val="26"/>
          <w:rtl w:val="0"/>
        </w:rPr>
        <w:t xml:space="preserve">Section 3.2: Properties of Determinants</w:t>
      </w:r>
    </w:p>
    <w:p w:rsidR="00000000" w:rsidDel="00000000" w:rsidP="00000000" w:rsidRDefault="00000000" w:rsidRPr="00000000" w14:paraId="0000013D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Definitions</w:t>
      </w:r>
    </w:p>
    <w:p w:rsidR="00000000" w:rsidDel="00000000" w:rsidP="00000000" w:rsidRDefault="00000000" w:rsidRPr="00000000" w14:paraId="0000013E">
      <w:pPr>
        <w:numPr>
          <w:ilvl w:val="0"/>
          <w:numId w:val="6"/>
        </w:numPr>
        <w:ind w:left="72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Column Operations</w:t>
      </w:r>
    </w:p>
    <w:p w:rsidR="00000000" w:rsidDel="00000000" w:rsidP="00000000" w:rsidRDefault="00000000" w:rsidRPr="00000000" w14:paraId="0000013F">
      <w:pPr>
        <w:numPr>
          <w:ilvl w:val="1"/>
          <w:numId w:val="6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Same effect on determinants as row operations</w:t>
      </w:r>
    </w:p>
    <w:p w:rsidR="00000000" w:rsidDel="00000000" w:rsidP="00000000" w:rsidRDefault="00000000" w:rsidRPr="00000000" w14:paraId="00000140">
      <w:pPr>
        <w:numPr>
          <w:ilvl w:val="1"/>
          <w:numId w:val="6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This is true because the determinant of A = determinant of A</w:t>
      </w:r>
      <w:r w:rsidDel="00000000" w:rsidR="00000000" w:rsidRPr="00000000">
        <w:rPr>
          <w:rFonts w:ascii="Lora" w:cs="Lora" w:eastAsia="Lora" w:hAnsi="Lora"/>
          <w:vertAlign w:val="superscript"/>
          <w:rtl w:val="0"/>
        </w:rPr>
        <w:t xml:space="preserve">T</w:t>
      </w:r>
      <w:r w:rsidDel="00000000" w:rsidR="00000000" w:rsidRPr="00000000">
        <w:rPr>
          <w:rFonts w:ascii="Lora" w:cs="Lora" w:eastAsia="Lora" w:hAnsi="Lora"/>
          <w:rtl w:val="0"/>
        </w:rPr>
        <w:t xml:space="preserve"> (transpose)</w:t>
      </w:r>
    </w:p>
    <w:p w:rsidR="00000000" w:rsidDel="00000000" w:rsidP="00000000" w:rsidRDefault="00000000" w:rsidRPr="00000000" w14:paraId="00000141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Key Notes</w:t>
      </w:r>
    </w:p>
    <w:p w:rsidR="00000000" w:rsidDel="00000000" w:rsidP="00000000" w:rsidRDefault="00000000" w:rsidRPr="00000000" w14:paraId="00000143">
      <w:pPr>
        <w:numPr>
          <w:ilvl w:val="0"/>
          <w:numId w:val="28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Row operations on determinants</w:t>
      </w:r>
    </w:p>
    <w:p w:rsidR="00000000" w:rsidDel="00000000" w:rsidP="00000000" w:rsidRDefault="00000000" w:rsidRPr="00000000" w14:paraId="00000144">
      <w:pPr>
        <w:numPr>
          <w:ilvl w:val="1"/>
          <w:numId w:val="28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Row replacement: nothing</w:t>
      </w:r>
    </w:p>
    <w:p w:rsidR="00000000" w:rsidDel="00000000" w:rsidP="00000000" w:rsidRDefault="00000000" w:rsidRPr="00000000" w14:paraId="00000145">
      <w:pPr>
        <w:numPr>
          <w:ilvl w:val="1"/>
          <w:numId w:val="28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Row swap: multiply determinant by negative one</w:t>
      </w:r>
    </w:p>
    <w:p w:rsidR="00000000" w:rsidDel="00000000" w:rsidP="00000000" w:rsidRDefault="00000000" w:rsidRPr="00000000" w14:paraId="00000146">
      <w:pPr>
        <w:numPr>
          <w:ilvl w:val="1"/>
          <w:numId w:val="28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Row scale: multiply determinant by scale</w:t>
      </w:r>
    </w:p>
    <w:p w:rsidR="00000000" w:rsidDel="00000000" w:rsidP="00000000" w:rsidRDefault="00000000" w:rsidRPr="00000000" w14:paraId="00000147">
      <w:pPr>
        <w:numPr>
          <w:ilvl w:val="0"/>
          <w:numId w:val="28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Summary of elementary matrices’ determinants</w:t>
      </w:r>
    </w:p>
    <w:p w:rsidR="00000000" w:rsidDel="00000000" w:rsidP="00000000" w:rsidRDefault="00000000" w:rsidRPr="00000000" w14:paraId="00000148">
      <w:pPr>
        <w:numPr>
          <w:ilvl w:val="1"/>
          <w:numId w:val="28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</w:rPr>
        <w:drawing>
          <wp:inline distB="114300" distT="114300" distL="114300" distR="114300">
            <wp:extent cx="4475183" cy="1513243"/>
            <wp:effectExtent b="0" l="0" r="0" t="0"/>
            <wp:docPr id="47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5183" cy="15132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numPr>
          <w:ilvl w:val="0"/>
          <w:numId w:val="28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More specific example of row scaling on determinants</w:t>
      </w:r>
    </w:p>
    <w:p w:rsidR="00000000" w:rsidDel="00000000" w:rsidP="00000000" w:rsidRDefault="00000000" w:rsidRPr="00000000" w14:paraId="0000014A">
      <w:pPr>
        <w:numPr>
          <w:ilvl w:val="1"/>
          <w:numId w:val="28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</w:rPr>
        <w:drawing>
          <wp:inline distB="19050" distT="19050" distL="19050" distR="19050">
            <wp:extent cx="1981200" cy="533400"/>
            <wp:effectExtent b="0" l="0" r="0" t="0"/>
            <wp:docPr descr="{&quot;backgroundColor&quot;:&quot;#ffffff&quot;,&quot;font&quot;:{&quot;size&quot;:11,&quot;family&quot;:&quot;Lora&quot;,&quot;color&quot;:&quot;#000000&quot;},&quot;type&quot;:&quot;$$&quot;,&quot;aid&quot;:null,&quot;backgroundColorModified&quot;:null,&quot;id&quot;:&quot;13&quot;,&quot;code&quot;:&quot;$$\\begin{bmatrix}\n{\\cdot}&amp;{\\cdot}&amp;{\\cdot}\\\\\n{5k}&amp;{-2k}&amp;{3k}\\\\\n{\\cdot}&amp;{\\cdot}&amp;{\\cdot}\\\\\n\\end{bmatrix}=k\\begin{bmatrix}\n{\\cdot}&amp;{\\cdot}&amp;{\\cdot}\\\\\n{5}&amp;{-2}&amp;{3}\\\\\n{\\cdot}&amp;{\\cdot}&amp;{\\cdot}\\\\\n\\end{bmatrix}$$&quot;,&quot;ts&quot;:1634611865326,&quot;cs&quot;:&quot;PL5iSPeW27l8ecoU2/32vg==&quot;,&quot;size&quot;:{&quot;width&quot;:208,&quot;height&quot;:56}}" id="52" name="image46.png"/>
            <a:graphic>
              <a:graphicData uri="http://schemas.openxmlformats.org/drawingml/2006/picture">
                <pic:pic>
                  <pic:nvPicPr>
                    <pic:cNvPr descr="{&quot;backgroundColor&quot;:&quot;#ffffff&quot;,&quot;font&quot;:{&quot;size&quot;:11,&quot;family&quot;:&quot;Lora&quot;,&quot;color&quot;:&quot;#000000&quot;},&quot;type&quot;:&quot;$$&quot;,&quot;aid&quot;:null,&quot;backgroundColorModified&quot;:null,&quot;id&quot;:&quot;13&quot;,&quot;code&quot;:&quot;$$\\begin{bmatrix}\n{\\cdot}&amp;{\\cdot}&amp;{\\cdot}\\\\\n{5k}&amp;{-2k}&amp;{3k}\\\\\n{\\cdot}&amp;{\\cdot}&amp;{\\cdot}\\\\\n\\end{bmatrix}=k\\begin{bmatrix}\n{\\cdot}&amp;{\\cdot}&amp;{\\cdot}\\\\\n{5}&amp;{-2}&amp;{3}\\\\\n{\\cdot}&amp;{\\cdot}&amp;{\\cdot}\\\\\n\\end{bmatrix}$$&quot;,&quot;ts&quot;:1634611865326,&quot;cs&quot;:&quot;PL5iSPeW27l8ecoU2/32vg==&quot;,&quot;size&quot;:{&quot;width&quot;:208,&quot;height&quot;:56}}" id="0" name="image46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53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numPr>
          <w:ilvl w:val="1"/>
          <w:numId w:val="28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Row divided by k</w:t>
      </w:r>
    </w:p>
    <w:p w:rsidR="00000000" w:rsidDel="00000000" w:rsidP="00000000" w:rsidRDefault="00000000" w:rsidRPr="00000000" w14:paraId="0000014C">
      <w:pPr>
        <w:numPr>
          <w:ilvl w:val="2"/>
          <w:numId w:val="28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Determinant is multiplied by 1/k</w:t>
      </w:r>
    </w:p>
    <w:p w:rsidR="00000000" w:rsidDel="00000000" w:rsidP="00000000" w:rsidRDefault="00000000" w:rsidRPr="00000000" w14:paraId="0000014D">
      <w:pPr>
        <w:numPr>
          <w:ilvl w:val="0"/>
          <w:numId w:val="28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If A is invertible (every column is pivotal)</w:t>
      </w:r>
    </w:p>
    <w:p w:rsidR="00000000" w:rsidDel="00000000" w:rsidP="00000000" w:rsidRDefault="00000000" w:rsidRPr="00000000" w14:paraId="0000014E">
      <w:pPr>
        <w:numPr>
          <w:ilvl w:val="1"/>
          <w:numId w:val="28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Nova Mono" w:cs="Nova Mono" w:eastAsia="Nova Mono" w:hAnsi="Nova Mono"/>
          <w:rtl w:val="0"/>
        </w:rPr>
        <w:t xml:space="preserve">det A ≠ 0</w:t>
      </w:r>
    </w:p>
    <w:p w:rsidR="00000000" w:rsidDel="00000000" w:rsidP="00000000" w:rsidRDefault="00000000" w:rsidRPr="00000000" w14:paraId="0000014F">
      <w:pPr>
        <w:numPr>
          <w:ilvl w:val="0"/>
          <w:numId w:val="28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If A is not invertible</w:t>
      </w:r>
    </w:p>
    <w:p w:rsidR="00000000" w:rsidDel="00000000" w:rsidP="00000000" w:rsidRDefault="00000000" w:rsidRPr="00000000" w14:paraId="00000150">
      <w:pPr>
        <w:numPr>
          <w:ilvl w:val="1"/>
          <w:numId w:val="28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det A = 0</w:t>
      </w:r>
    </w:p>
    <w:p w:rsidR="00000000" w:rsidDel="00000000" w:rsidP="00000000" w:rsidRDefault="00000000" w:rsidRPr="00000000" w14:paraId="00000151">
      <w:pPr>
        <w:numPr>
          <w:ilvl w:val="1"/>
          <w:numId w:val="28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At least one entry on the main diagonal of REF is 0</w:t>
      </w:r>
    </w:p>
    <w:p w:rsidR="00000000" w:rsidDel="00000000" w:rsidP="00000000" w:rsidRDefault="00000000" w:rsidRPr="00000000" w14:paraId="00000152">
      <w:pPr>
        <w:numPr>
          <w:ilvl w:val="0"/>
          <w:numId w:val="28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</w:rPr>
        <w:drawing>
          <wp:inline distB="114300" distT="114300" distL="114300" distR="114300">
            <wp:extent cx="4852988" cy="991285"/>
            <wp:effectExtent b="0" l="0" r="0" t="0"/>
            <wp:docPr id="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52988" cy="9912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numPr>
          <w:ilvl w:val="0"/>
          <w:numId w:val="28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When A is not invertible, the rows are linearly dependent</w:t>
      </w:r>
    </w:p>
    <w:p w:rsidR="00000000" w:rsidDel="00000000" w:rsidP="00000000" w:rsidRDefault="00000000" w:rsidRPr="00000000" w14:paraId="00000154">
      <w:pPr>
        <w:numPr>
          <w:ilvl w:val="1"/>
          <w:numId w:val="28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If A is square, then the columns are also linearly dependent</w:t>
      </w:r>
    </w:p>
    <w:p w:rsidR="00000000" w:rsidDel="00000000" w:rsidP="00000000" w:rsidRDefault="00000000" w:rsidRPr="00000000" w14:paraId="00000155">
      <w:pPr>
        <w:numPr>
          <w:ilvl w:val="0"/>
          <w:numId w:val="28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det A = det A</w:t>
      </w:r>
      <w:r w:rsidDel="00000000" w:rsidR="00000000" w:rsidRPr="00000000">
        <w:rPr>
          <w:rFonts w:ascii="Lora" w:cs="Lora" w:eastAsia="Lora" w:hAnsi="Lora"/>
          <w:vertAlign w:val="superscript"/>
          <w:rtl w:val="0"/>
        </w:rPr>
        <w:t xml:space="preserve">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numPr>
          <w:ilvl w:val="0"/>
          <w:numId w:val="28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det AB = (det A)(det B)</w:t>
      </w:r>
    </w:p>
    <w:p w:rsidR="00000000" w:rsidDel="00000000" w:rsidP="00000000" w:rsidRDefault="00000000" w:rsidRPr="00000000" w14:paraId="00000157">
      <w:pPr>
        <w:numPr>
          <w:ilvl w:val="0"/>
          <w:numId w:val="28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det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A</w:t>
      </w:r>
      <w:r w:rsidDel="00000000" w:rsidR="00000000" w:rsidRPr="00000000">
        <w:rPr>
          <w:rFonts w:ascii="Lora" w:cs="Lora" w:eastAsia="Lora" w:hAnsi="Lora"/>
          <w:vertAlign w:val="superscript"/>
          <w:rtl w:val="0"/>
        </w:rPr>
        <w:t xml:space="preserve">-1</w:t>
      </w:r>
      <w:r w:rsidDel="00000000" w:rsidR="00000000" w:rsidRPr="00000000">
        <w:rPr>
          <w:rFonts w:ascii="Lora" w:cs="Lora" w:eastAsia="Lora" w:hAnsi="Lora"/>
          <w:rtl w:val="0"/>
        </w:rPr>
        <w:t xml:space="preserve"> = 1 / (det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A</w:t>
      </w:r>
      <w:r w:rsidDel="00000000" w:rsidR="00000000" w:rsidRPr="00000000">
        <w:rPr>
          <w:rFonts w:ascii="Lora" w:cs="Lora" w:eastAsia="Lora" w:hAnsi="Lora"/>
          <w:rtl w:val="0"/>
        </w:rPr>
        <w:t xml:space="preserve">)</w:t>
      </w:r>
    </w:p>
    <w:p w:rsidR="00000000" w:rsidDel="00000000" w:rsidP="00000000" w:rsidRDefault="00000000" w:rsidRPr="00000000" w14:paraId="00000158">
      <w:pPr>
        <w:jc w:val="center"/>
        <w:rPr>
          <w:rFonts w:ascii="Lora" w:cs="Lora" w:eastAsia="Lora" w:hAnsi="Lora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jc w:val="center"/>
        <w:rPr>
          <w:rFonts w:ascii="Lora" w:cs="Lora" w:eastAsia="Lora" w:hAnsi="Lora"/>
          <w:b w:val="1"/>
          <w:sz w:val="26"/>
          <w:szCs w:val="26"/>
        </w:rPr>
      </w:pPr>
      <w:r w:rsidDel="00000000" w:rsidR="00000000" w:rsidRPr="00000000">
        <w:rPr>
          <w:rFonts w:ascii="Lora" w:cs="Lora" w:eastAsia="Lora" w:hAnsi="Lora"/>
          <w:b w:val="1"/>
          <w:sz w:val="26"/>
          <w:szCs w:val="26"/>
          <w:rtl w:val="0"/>
        </w:rPr>
        <w:t xml:space="preserve">Section 3.3: Volume and Linear Transformations</w:t>
      </w:r>
    </w:p>
    <w:p w:rsidR="00000000" w:rsidDel="00000000" w:rsidP="00000000" w:rsidRDefault="00000000" w:rsidRPr="00000000" w14:paraId="0000015A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Definitions</w:t>
      </w:r>
    </w:p>
    <w:p w:rsidR="00000000" w:rsidDel="00000000" w:rsidP="00000000" w:rsidRDefault="00000000" w:rsidRPr="00000000" w14:paraId="0000015B">
      <w:pPr>
        <w:numPr>
          <w:ilvl w:val="0"/>
          <w:numId w:val="4"/>
        </w:numPr>
        <w:ind w:left="72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Parallelepiped: a parallelogram in R</w:t>
      </w:r>
      <w:r w:rsidDel="00000000" w:rsidR="00000000" w:rsidRPr="00000000">
        <w:rPr>
          <w:rFonts w:ascii="Lora" w:cs="Lora" w:eastAsia="Lora" w:hAnsi="Lora"/>
          <w:vertAlign w:val="superscript"/>
          <w:rtl w:val="0"/>
        </w:rPr>
        <w:t xml:space="preserve">n</w:t>
      </w:r>
      <w:r w:rsidDel="00000000" w:rsidR="00000000" w:rsidRPr="00000000">
        <w:rPr>
          <w:rFonts w:ascii="Lora" w:cs="Lora" w:eastAsia="Lora" w:hAnsi="Lora"/>
          <w:rtl w:val="0"/>
        </w:rPr>
        <w:t xml:space="preserve"> where n &gt; 2</w:t>
      </w:r>
    </w:p>
    <w:p w:rsidR="00000000" w:rsidDel="00000000" w:rsidP="00000000" w:rsidRDefault="00000000" w:rsidRPr="00000000" w14:paraId="0000015C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Key Notes</w:t>
      </w:r>
    </w:p>
    <w:p w:rsidR="00000000" w:rsidDel="00000000" w:rsidP="00000000" w:rsidRDefault="00000000" w:rsidRPr="00000000" w14:paraId="0000015E">
      <w:pPr>
        <w:numPr>
          <w:ilvl w:val="0"/>
          <w:numId w:val="19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If A is a 2x2 matrix:</w:t>
      </w:r>
    </w:p>
    <w:p w:rsidR="00000000" w:rsidDel="00000000" w:rsidP="00000000" w:rsidRDefault="00000000" w:rsidRPr="00000000" w14:paraId="0000015F">
      <w:pPr>
        <w:numPr>
          <w:ilvl w:val="1"/>
          <w:numId w:val="19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Area of the parallelogram determined by the columns of A is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| det A |</w:t>
      </w:r>
    </w:p>
    <w:p w:rsidR="00000000" w:rsidDel="00000000" w:rsidP="00000000" w:rsidRDefault="00000000" w:rsidRPr="00000000" w14:paraId="00000160">
      <w:pPr>
        <w:numPr>
          <w:ilvl w:val="0"/>
          <w:numId w:val="19"/>
        </w:numPr>
        <w:ind w:left="72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If A is a 3x3 matrix:</w:t>
      </w:r>
    </w:p>
    <w:p w:rsidR="00000000" w:rsidDel="00000000" w:rsidP="00000000" w:rsidRDefault="00000000" w:rsidRPr="00000000" w14:paraId="00000161">
      <w:pPr>
        <w:numPr>
          <w:ilvl w:val="1"/>
          <w:numId w:val="19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Area of the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parallelepiped</w:t>
      </w:r>
      <w:r w:rsidDel="00000000" w:rsidR="00000000" w:rsidRPr="00000000">
        <w:rPr>
          <w:rFonts w:ascii="Lora" w:cs="Lora" w:eastAsia="Lora" w:hAnsi="Lora"/>
          <w:rtl w:val="0"/>
        </w:rPr>
        <w:t xml:space="preserve"> determined by the columns of A is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| det A |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numPr>
          <w:ilvl w:val="0"/>
          <w:numId w:val="19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Row/column swaps and replacements do not affect the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absolute value</w:t>
      </w:r>
      <w:r w:rsidDel="00000000" w:rsidR="00000000" w:rsidRPr="00000000">
        <w:rPr>
          <w:rFonts w:ascii="Lora" w:cs="Lora" w:eastAsia="Lora" w:hAnsi="Lora"/>
          <w:rtl w:val="0"/>
        </w:rPr>
        <w:t xml:space="preserve"> of the determinant</w:t>
      </w:r>
    </w:p>
    <w:p w:rsidR="00000000" w:rsidDel="00000000" w:rsidP="00000000" w:rsidRDefault="00000000" w:rsidRPr="00000000" w14:paraId="00000163">
      <w:pPr>
        <w:numPr>
          <w:ilvl w:val="0"/>
          <w:numId w:val="19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Linear transformations on a parallelepiped</w:t>
      </w:r>
    </w:p>
    <w:p w:rsidR="00000000" w:rsidDel="00000000" w:rsidP="00000000" w:rsidRDefault="00000000" w:rsidRPr="00000000" w14:paraId="00000164">
      <w:pPr>
        <w:numPr>
          <w:ilvl w:val="1"/>
          <w:numId w:val="19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Area of T(S) = | det A | * { area of S }</w:t>
      </w:r>
    </w:p>
    <w:p w:rsidR="00000000" w:rsidDel="00000000" w:rsidP="00000000" w:rsidRDefault="00000000" w:rsidRPr="00000000" w14:paraId="00000165">
      <w:pPr>
        <w:numPr>
          <w:ilvl w:val="2"/>
          <w:numId w:val="19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T: linear transformation determined by matrix A</w:t>
      </w:r>
    </w:p>
    <w:p w:rsidR="00000000" w:rsidDel="00000000" w:rsidP="00000000" w:rsidRDefault="00000000" w:rsidRPr="00000000" w14:paraId="00000166">
      <w:pPr>
        <w:numPr>
          <w:ilvl w:val="2"/>
          <w:numId w:val="19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S: parallelogram</w:t>
      </w:r>
    </w:p>
    <w:p w:rsidR="00000000" w:rsidDel="00000000" w:rsidP="00000000" w:rsidRDefault="00000000" w:rsidRPr="00000000" w14:paraId="00000167">
      <w:pPr>
        <w:jc w:val="left"/>
        <w:rPr>
          <w:rFonts w:ascii="Lora" w:cs="Lora" w:eastAsia="Lora" w:hAnsi="Lora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jc w:val="center"/>
        <w:rPr>
          <w:rFonts w:ascii="Lora" w:cs="Lora" w:eastAsia="Lora" w:hAnsi="Lora"/>
          <w:b w:val="1"/>
          <w:sz w:val="26"/>
          <w:szCs w:val="26"/>
        </w:rPr>
      </w:pPr>
      <w:r w:rsidDel="00000000" w:rsidR="00000000" w:rsidRPr="00000000">
        <w:rPr>
          <w:rFonts w:ascii="Lora" w:cs="Lora" w:eastAsia="Lora" w:hAnsi="Lora"/>
          <w:b w:val="1"/>
          <w:sz w:val="26"/>
          <w:szCs w:val="26"/>
          <w:rtl w:val="0"/>
        </w:rPr>
        <w:t xml:space="preserve">Section 4.9: Applications to Markov Chains</w:t>
      </w:r>
    </w:p>
    <w:p w:rsidR="00000000" w:rsidDel="00000000" w:rsidP="00000000" w:rsidRDefault="00000000" w:rsidRPr="00000000" w14:paraId="00000169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Definitions</w:t>
      </w:r>
    </w:p>
    <w:p w:rsidR="00000000" w:rsidDel="00000000" w:rsidP="00000000" w:rsidRDefault="00000000" w:rsidRPr="00000000" w14:paraId="0000016A">
      <w:pPr>
        <w:numPr>
          <w:ilvl w:val="0"/>
          <w:numId w:val="23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Probability vector</w:t>
      </w:r>
    </w:p>
    <w:p w:rsidR="00000000" w:rsidDel="00000000" w:rsidP="00000000" w:rsidRDefault="00000000" w:rsidRPr="00000000" w14:paraId="0000016B">
      <w:pPr>
        <w:numPr>
          <w:ilvl w:val="1"/>
          <w:numId w:val="23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 vector with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nonnegative</w:t>
      </w:r>
      <w:r w:rsidDel="00000000" w:rsidR="00000000" w:rsidRPr="00000000">
        <w:rPr>
          <w:rFonts w:ascii="Lora" w:cs="Lora" w:eastAsia="Lora" w:hAnsi="Lora"/>
          <w:rtl w:val="0"/>
        </w:rPr>
        <w:t xml:space="preserve"> entries that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sum to 1</w:t>
      </w:r>
    </w:p>
    <w:p w:rsidR="00000000" w:rsidDel="00000000" w:rsidP="00000000" w:rsidRDefault="00000000" w:rsidRPr="00000000" w14:paraId="0000016C">
      <w:pPr>
        <w:numPr>
          <w:ilvl w:val="0"/>
          <w:numId w:val="23"/>
        </w:numPr>
        <w:ind w:left="72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Stochastic matrix</w:t>
      </w:r>
    </w:p>
    <w:p w:rsidR="00000000" w:rsidDel="00000000" w:rsidP="00000000" w:rsidRDefault="00000000" w:rsidRPr="00000000" w14:paraId="0000016D">
      <w:pPr>
        <w:numPr>
          <w:ilvl w:val="1"/>
          <w:numId w:val="23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square</w:t>
      </w:r>
      <w:r w:rsidDel="00000000" w:rsidR="00000000" w:rsidRPr="00000000">
        <w:rPr>
          <w:rFonts w:ascii="Lora" w:cs="Lora" w:eastAsia="Lora" w:hAnsi="Lora"/>
          <w:rtl w:val="0"/>
        </w:rPr>
        <w:t xml:space="preserve"> matrix whose columns are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probability vectors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numPr>
          <w:ilvl w:val="0"/>
          <w:numId w:val="23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Markov Chain</w:t>
      </w:r>
    </w:p>
    <w:p w:rsidR="00000000" w:rsidDel="00000000" w:rsidP="00000000" w:rsidRDefault="00000000" w:rsidRPr="00000000" w14:paraId="0000016F">
      <w:pPr>
        <w:numPr>
          <w:ilvl w:val="1"/>
          <w:numId w:val="23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 sequence of probability vectors {x</w:t>
      </w:r>
      <w:r w:rsidDel="00000000" w:rsidR="00000000" w:rsidRPr="00000000">
        <w:rPr>
          <w:rFonts w:ascii="Lora" w:cs="Lora" w:eastAsia="Lora" w:hAnsi="Lora"/>
          <w:vertAlign w:val="subscript"/>
          <w:rtl w:val="0"/>
        </w:rPr>
        <w:t xml:space="preserve">0</w:t>
      </w:r>
      <w:r w:rsidDel="00000000" w:rsidR="00000000" w:rsidRPr="00000000">
        <w:rPr>
          <w:rFonts w:ascii="Lora" w:cs="Lora" w:eastAsia="Lora" w:hAnsi="Lora"/>
          <w:rtl w:val="0"/>
        </w:rPr>
        <w:t xml:space="preserve">, x</w:t>
      </w:r>
      <w:r w:rsidDel="00000000" w:rsidR="00000000" w:rsidRPr="00000000">
        <w:rPr>
          <w:rFonts w:ascii="Lora" w:cs="Lora" w:eastAsia="Lora" w:hAnsi="Lora"/>
          <w:vertAlign w:val="subscript"/>
          <w:rtl w:val="0"/>
        </w:rPr>
        <w:t xml:space="preserve">1</w:t>
      </w:r>
      <w:r w:rsidDel="00000000" w:rsidR="00000000" w:rsidRPr="00000000">
        <w:rPr>
          <w:rFonts w:ascii="Lora" w:cs="Lora" w:eastAsia="Lora" w:hAnsi="Lora"/>
          <w:rtl w:val="0"/>
        </w:rPr>
        <w:t xml:space="preserve">, x</w:t>
      </w:r>
      <w:r w:rsidDel="00000000" w:rsidR="00000000" w:rsidRPr="00000000">
        <w:rPr>
          <w:rFonts w:ascii="Lora" w:cs="Lora" w:eastAsia="Lora" w:hAnsi="Lora"/>
          <w:vertAlign w:val="subscript"/>
          <w:rtl w:val="0"/>
        </w:rPr>
        <w:t xml:space="preserve">2</w:t>
      </w:r>
      <w:r w:rsidDel="00000000" w:rsidR="00000000" w:rsidRPr="00000000">
        <w:rPr>
          <w:rFonts w:ascii="Lora" w:cs="Lora" w:eastAsia="Lora" w:hAnsi="Lora"/>
          <w:rtl w:val="0"/>
        </w:rPr>
        <w:t xml:space="preserve">, …} </w:t>
      </w:r>
      <w:r w:rsidDel="00000000" w:rsidR="00000000" w:rsidRPr="00000000">
        <w:rPr>
          <w:rFonts w:ascii="Lora" w:cs="Lora" w:eastAsia="Lora" w:hAnsi="Lora"/>
          <w:rtl w:val="0"/>
        </w:rPr>
        <w:t xml:space="preserve">together with a stochastic matrix {P} such that:</w:t>
      </w:r>
    </w:p>
    <w:p w:rsidR="00000000" w:rsidDel="00000000" w:rsidP="00000000" w:rsidRDefault="00000000" w:rsidRPr="00000000" w14:paraId="00000170">
      <w:pPr>
        <w:numPr>
          <w:ilvl w:val="2"/>
          <w:numId w:val="23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</w:rPr>
        <w:drawing>
          <wp:inline distB="19050" distT="19050" distL="19050" distR="19050">
            <wp:extent cx="2159000" cy="114300"/>
            <wp:effectExtent b="0" l="0" r="0" t="0"/>
            <wp:docPr descr="{&quot;font&quot;:{&quot;family&quot;:&quot;Lora&quot;,&quot;size&quot;:11,&quot;color&quot;:&quot;#000000&quot;},&quot;id&quot;:&quot;14&quot;,&quot;backgroundColor&quot;:&quot;#ffffff&quot;,&quot;code&quot;:&quot;$$x_{1}=Px_{0}\\,,\\,\\,\\,\\,x_{2}=Px_{1},\\,\\,\\,\\,x_{k+1}=Px_{k}$$&quot;,&quot;aid&quot;:null,&quot;type&quot;:&quot;$$&quot;,&quot;backgroundColorModified&quot;:null,&quot;ts&quot;:1634614895464,&quot;cs&quot;:&quot;OAyBvS9WurLcLzIYbuUZ/Q==&quot;,&quot;size&quot;:{&quot;width&quot;:226,&quot;height&quot;:12}}" id="38" name="image37.png"/>
            <a:graphic>
              <a:graphicData uri="http://schemas.openxmlformats.org/drawingml/2006/picture">
                <pic:pic>
                  <pic:nvPicPr>
                    <pic:cNvPr descr="{&quot;font&quot;:{&quot;family&quot;:&quot;Lora&quot;,&quot;size&quot;:11,&quot;color&quot;:&quot;#000000&quot;},&quot;id&quot;:&quot;14&quot;,&quot;backgroundColor&quot;:&quot;#ffffff&quot;,&quot;code&quot;:&quot;$$x_{1}=Px_{0}\\,,\\,\\,\\,\\,x_{2}=Px_{1},\\,\\,\\,\\,x_{k+1}=Px_{k}$$&quot;,&quot;aid&quot;:null,&quot;type&quot;:&quot;$$&quot;,&quot;backgroundColorModified&quot;:null,&quot;ts&quot;:1634614895464,&quot;cs&quot;:&quot;OAyBvS9WurLcLzIYbuUZ/Q==&quot;,&quot;size&quot;:{&quot;width&quot;:226,&quot;height&quot;:12}}" id="0" name="image37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1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numPr>
          <w:ilvl w:val="0"/>
          <w:numId w:val="23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Steady State Vector</w:t>
      </w:r>
    </w:p>
    <w:p w:rsidR="00000000" w:rsidDel="00000000" w:rsidP="00000000" w:rsidRDefault="00000000" w:rsidRPr="00000000" w14:paraId="00000172">
      <w:pPr>
        <w:numPr>
          <w:ilvl w:val="1"/>
          <w:numId w:val="23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 probability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q</w:t>
      </w:r>
      <w:r w:rsidDel="00000000" w:rsidR="00000000" w:rsidRPr="00000000">
        <w:rPr>
          <w:rFonts w:ascii="Lora" w:cs="Lora" w:eastAsia="Lora" w:hAnsi="Lora"/>
          <w:rtl w:val="0"/>
        </w:rPr>
        <w:t xml:space="preserve"> such that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Pq = q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numPr>
          <w:ilvl w:val="1"/>
          <w:numId w:val="23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Every stochastic matrix has a steady state vector</w:t>
      </w:r>
    </w:p>
    <w:p w:rsidR="00000000" w:rsidDel="00000000" w:rsidP="00000000" w:rsidRDefault="00000000" w:rsidRPr="00000000" w14:paraId="00000174">
      <w:pPr>
        <w:numPr>
          <w:ilvl w:val="0"/>
          <w:numId w:val="23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Regular stochastic matrix</w:t>
      </w:r>
    </w:p>
    <w:p w:rsidR="00000000" w:rsidDel="00000000" w:rsidP="00000000" w:rsidRDefault="00000000" w:rsidRPr="00000000" w14:paraId="00000175">
      <w:pPr>
        <w:numPr>
          <w:ilvl w:val="1"/>
          <w:numId w:val="23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Stochastic matrix where some power of it will contain only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strictly positive entries</w:t>
      </w:r>
    </w:p>
    <w:p w:rsidR="00000000" w:rsidDel="00000000" w:rsidP="00000000" w:rsidRDefault="00000000" w:rsidRPr="00000000" w14:paraId="00000176">
      <w:pPr>
        <w:numPr>
          <w:ilvl w:val="2"/>
          <w:numId w:val="23"/>
        </w:numPr>
        <w:ind w:left="216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P</w:t>
      </w:r>
      <w:r w:rsidDel="00000000" w:rsidR="00000000" w:rsidRPr="00000000">
        <w:rPr>
          <w:rFonts w:ascii="Lora" w:cs="Lora" w:eastAsia="Lora" w:hAnsi="Lora"/>
          <w:vertAlign w:val="superscript"/>
          <w:rtl w:val="0"/>
        </w:rPr>
        <w:t xml:space="preserve">k</w:t>
      </w:r>
      <w:r w:rsidDel="00000000" w:rsidR="00000000" w:rsidRPr="00000000">
        <w:rPr>
          <w:rFonts w:ascii="Lora" w:cs="Lora" w:eastAsia="Lora" w:hAnsi="Lora"/>
          <w:rtl w:val="0"/>
        </w:rPr>
        <w:t xml:space="preserve"> where all entries &gt; 0</w:t>
      </w:r>
    </w:p>
    <w:p w:rsidR="00000000" w:rsidDel="00000000" w:rsidP="00000000" w:rsidRDefault="00000000" w:rsidRPr="00000000" w14:paraId="00000177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Key Notes</w:t>
      </w:r>
    </w:p>
    <w:p w:rsidR="00000000" w:rsidDel="00000000" w:rsidP="00000000" w:rsidRDefault="00000000" w:rsidRPr="00000000" w14:paraId="00000179">
      <w:pPr>
        <w:numPr>
          <w:ilvl w:val="0"/>
          <w:numId w:val="21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How to find the next outcome of a Markov Chain?</w:t>
      </w:r>
    </w:p>
    <w:p w:rsidR="00000000" w:rsidDel="00000000" w:rsidP="00000000" w:rsidRDefault="00000000" w:rsidRPr="00000000" w14:paraId="0000017A">
      <w:pPr>
        <w:numPr>
          <w:ilvl w:val="1"/>
          <w:numId w:val="21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Simply multiply P by x</w:t>
      </w:r>
      <w:r w:rsidDel="00000000" w:rsidR="00000000" w:rsidRPr="00000000">
        <w:rPr>
          <w:rFonts w:ascii="Lora" w:cs="Lora" w:eastAsia="Lora" w:hAnsi="Lora"/>
          <w:vertAlign w:val="subscript"/>
          <w:rtl w:val="0"/>
        </w:rPr>
        <w:t xml:space="preserve">k</w:t>
      </w:r>
      <w:r w:rsidDel="00000000" w:rsidR="00000000" w:rsidRPr="00000000">
        <w:rPr>
          <w:rFonts w:ascii="Lora" w:cs="Lora" w:eastAsia="Lora" w:hAnsi="Lora"/>
          <w:rtl w:val="0"/>
        </w:rPr>
        <w:t xml:space="preserve"> to find x</w:t>
      </w:r>
      <w:r w:rsidDel="00000000" w:rsidR="00000000" w:rsidRPr="00000000">
        <w:rPr>
          <w:rFonts w:ascii="Lora" w:cs="Lora" w:eastAsia="Lora" w:hAnsi="Lora"/>
          <w:vertAlign w:val="subscript"/>
          <w:rtl w:val="0"/>
        </w:rPr>
        <w:t xml:space="preserve">k+1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numPr>
          <w:ilvl w:val="0"/>
          <w:numId w:val="21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How to find a steady state vector?</w:t>
      </w:r>
    </w:p>
    <w:p w:rsidR="00000000" w:rsidDel="00000000" w:rsidP="00000000" w:rsidRDefault="00000000" w:rsidRPr="00000000" w14:paraId="0000017C">
      <w:pPr>
        <w:numPr>
          <w:ilvl w:val="1"/>
          <w:numId w:val="21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</w:rPr>
        <w:drawing>
          <wp:inline distB="19050" distT="19050" distL="19050" distR="19050">
            <wp:extent cx="762000" cy="495300"/>
            <wp:effectExtent b="0" l="0" r="0" t="0"/>
            <wp:docPr descr="{&quot;backgroundColor&quot;:&quot;#ffffff&quot;,&quot;backgroundColorModified&quot;:null,&quot;type&quot;:&quot;lalign*&quot;,&quot;aid&quot;:null,&quot;font&quot;:{&quot;size&quot;:11,&quot;color&quot;:&quot;#000000&quot;,&quot;family&quot;:&quot;Lora&quot;},&quot;id&quot;:&quot;15&quot;,&quot;code&quot;:&quot;\\begin{lalign*}\n&amp;{Pq=q}\\\\\n&amp;{Pq-q=0}\\\\\n&amp;{\\left(P-I\\right)q=0}\\\\\n\\end{lalign*}&quot;,&quot;ts&quot;:1634615222250,&quot;cs&quot;:&quot;d2n+2oA85V7ujLAIHqQj9g==&quot;,&quot;size&quot;:{&quot;width&quot;:80,&quot;height&quot;:52}}" id="17" name="image17.png"/>
            <a:graphic>
              <a:graphicData uri="http://schemas.openxmlformats.org/drawingml/2006/picture">
                <pic:pic>
                  <pic:nvPicPr>
                    <pic:cNvPr descr="{&quot;backgroundColor&quot;:&quot;#ffffff&quot;,&quot;backgroundColorModified&quot;:null,&quot;type&quot;:&quot;lalign*&quot;,&quot;aid&quot;:null,&quot;font&quot;:{&quot;size&quot;:11,&quot;color&quot;:&quot;#000000&quot;,&quot;family&quot;:&quot;Lora&quot;},&quot;id&quot;:&quot;15&quot;,&quot;code&quot;:&quot;\\begin{lalign*}\n&amp;{Pq=q}\\\\\n&amp;{Pq-q=0}\\\\\n&amp;{\\left(P-I\\right)q=0}\\\\\n\\end{lalign*}&quot;,&quot;ts&quot;:1634615222250,&quot;cs&quot;:&quot;d2n+2oA85V7ujLAIHqQj9g==&quot;,&quot;size&quot;:{&quot;width&quot;:80,&quot;height&quot;:52}}" id="0" name="image17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9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numPr>
          <w:ilvl w:val="1"/>
          <w:numId w:val="21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After finding a basis for the null space of (P - I) q = 0, remember to make sure that the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column sum is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numPr>
          <w:ilvl w:val="2"/>
          <w:numId w:val="21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Steady state vector is a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probability vector</w:t>
      </w:r>
    </w:p>
    <w:p w:rsidR="00000000" w:rsidDel="00000000" w:rsidP="00000000" w:rsidRDefault="00000000" w:rsidRPr="00000000" w14:paraId="0000017F">
      <w:pPr>
        <w:numPr>
          <w:ilvl w:val="0"/>
          <w:numId w:val="21"/>
        </w:numPr>
        <w:ind w:left="72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The initial state has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no effect</w:t>
      </w:r>
      <w:r w:rsidDel="00000000" w:rsidR="00000000" w:rsidRPr="00000000">
        <w:rPr>
          <w:rFonts w:ascii="Lora" w:cs="Lora" w:eastAsia="Lora" w:hAnsi="Lora"/>
          <w:rtl w:val="0"/>
        </w:rPr>
        <w:t xml:space="preserve"> on the long term behavior of the Markov Chain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jc w:val="center"/>
        <w:rPr>
          <w:rFonts w:ascii="Lora" w:cs="Lora" w:eastAsia="Lora" w:hAnsi="Lora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jc w:val="center"/>
        <w:rPr>
          <w:rFonts w:ascii="Lora" w:cs="Lora" w:eastAsia="Lora" w:hAnsi="Lora"/>
          <w:b w:val="1"/>
          <w:sz w:val="26"/>
          <w:szCs w:val="26"/>
        </w:rPr>
      </w:pPr>
      <w:r w:rsidDel="00000000" w:rsidR="00000000" w:rsidRPr="00000000">
        <w:rPr>
          <w:rFonts w:ascii="Lora" w:cs="Lora" w:eastAsia="Lora" w:hAnsi="Lora"/>
          <w:b w:val="1"/>
          <w:sz w:val="26"/>
          <w:szCs w:val="26"/>
          <w:rtl w:val="0"/>
        </w:rPr>
        <w:t xml:space="preserve">Section 5.1: Eigenvectors and Eigenvalues</w:t>
      </w:r>
    </w:p>
    <w:p w:rsidR="00000000" w:rsidDel="00000000" w:rsidP="00000000" w:rsidRDefault="00000000" w:rsidRPr="00000000" w14:paraId="00000182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Definitions</w:t>
      </w:r>
    </w:p>
    <w:p w:rsidR="00000000" w:rsidDel="00000000" w:rsidP="00000000" w:rsidRDefault="00000000" w:rsidRPr="00000000" w14:paraId="00000183">
      <w:pPr>
        <w:numPr>
          <w:ilvl w:val="0"/>
          <w:numId w:val="9"/>
        </w:numPr>
        <w:ind w:left="72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Eigenvector of an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n x n</w:t>
      </w:r>
      <w:r w:rsidDel="00000000" w:rsidR="00000000" w:rsidRPr="00000000">
        <w:rPr>
          <w:rFonts w:ascii="Lora" w:cs="Lora" w:eastAsia="Lora" w:hAnsi="Lora"/>
          <w:rtl w:val="0"/>
        </w:rPr>
        <w:t xml:space="preserve"> matrix A:</w:t>
      </w:r>
    </w:p>
    <w:p w:rsidR="00000000" w:rsidDel="00000000" w:rsidP="00000000" w:rsidRDefault="00000000" w:rsidRPr="00000000" w14:paraId="00000184">
      <w:pPr>
        <w:numPr>
          <w:ilvl w:val="1"/>
          <w:numId w:val="9"/>
        </w:numPr>
        <w:ind w:left="1440" w:hanging="360"/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Nonzero</w:t>
      </w:r>
      <w:r w:rsidDel="00000000" w:rsidR="00000000" w:rsidRPr="00000000">
        <w:rPr>
          <w:rFonts w:ascii="Cardo" w:cs="Cardo" w:eastAsia="Cardo" w:hAnsi="Cardo"/>
          <w:rtl w:val="0"/>
        </w:rPr>
        <w:t xml:space="preserve"> vector x such that Ax = λx for some scalar λ</w:t>
      </w:r>
    </w:p>
    <w:p w:rsidR="00000000" w:rsidDel="00000000" w:rsidP="00000000" w:rsidRDefault="00000000" w:rsidRPr="00000000" w14:paraId="00000185">
      <w:pPr>
        <w:numPr>
          <w:ilvl w:val="0"/>
          <w:numId w:val="9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Eigenvalue of A:</w:t>
      </w:r>
    </w:p>
    <w:p w:rsidR="00000000" w:rsidDel="00000000" w:rsidP="00000000" w:rsidRDefault="00000000" w:rsidRPr="00000000" w14:paraId="00000186">
      <w:pPr>
        <w:numPr>
          <w:ilvl w:val="1"/>
          <w:numId w:val="9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Cardo" w:cs="Cardo" w:eastAsia="Cardo" w:hAnsi="Cardo"/>
          <w:rtl w:val="0"/>
        </w:rPr>
        <w:t xml:space="preserve">A scalar λ where there is a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nontrivial solution</w:t>
      </w:r>
      <w:r w:rsidDel="00000000" w:rsidR="00000000" w:rsidRPr="00000000">
        <w:rPr>
          <w:rFonts w:ascii="Cardo" w:cs="Cardo" w:eastAsia="Cardo" w:hAnsi="Cardo"/>
          <w:rtl w:val="0"/>
        </w:rPr>
        <w:t xml:space="preserve"> x of Ax = λx</w:t>
      </w:r>
    </w:p>
    <w:p w:rsidR="00000000" w:rsidDel="00000000" w:rsidP="00000000" w:rsidRDefault="00000000" w:rsidRPr="00000000" w14:paraId="00000187">
      <w:pPr>
        <w:numPr>
          <w:ilvl w:val="0"/>
          <w:numId w:val="9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Eigenspace of an eigenvalue</w:t>
      </w:r>
    </w:p>
    <w:p w:rsidR="00000000" w:rsidDel="00000000" w:rsidP="00000000" w:rsidRDefault="00000000" w:rsidRPr="00000000" w14:paraId="00000188">
      <w:pPr>
        <w:numPr>
          <w:ilvl w:val="1"/>
          <w:numId w:val="9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Contains the zero vector and </w:t>
      </w:r>
      <w:r w:rsidDel="00000000" w:rsidR="00000000" w:rsidRPr="00000000">
        <w:rPr>
          <w:rFonts w:ascii="Cardo" w:cs="Cardo" w:eastAsia="Cardo" w:hAnsi="Cardo"/>
          <w:b w:val="1"/>
          <w:rtl w:val="0"/>
        </w:rPr>
        <w:t xml:space="preserve">all eigenvectors corresponding to 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Key Notes</w:t>
      </w:r>
    </w:p>
    <w:p w:rsidR="00000000" w:rsidDel="00000000" w:rsidP="00000000" w:rsidRDefault="00000000" w:rsidRPr="00000000" w14:paraId="0000018B">
      <w:pPr>
        <w:numPr>
          <w:ilvl w:val="0"/>
          <w:numId w:val="10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Determine if a vector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x</w:t>
      </w:r>
      <w:r w:rsidDel="00000000" w:rsidR="00000000" w:rsidRPr="00000000">
        <w:rPr>
          <w:rFonts w:ascii="Lora" w:cs="Lora" w:eastAsia="Lora" w:hAnsi="Lora"/>
          <w:rtl w:val="0"/>
        </w:rPr>
        <w:t xml:space="preserve"> is an eigenvector</w:t>
      </w:r>
    </w:p>
    <w:p w:rsidR="00000000" w:rsidDel="00000000" w:rsidP="00000000" w:rsidRDefault="00000000" w:rsidRPr="00000000" w14:paraId="0000018C">
      <w:pPr>
        <w:numPr>
          <w:ilvl w:val="1"/>
          <w:numId w:val="10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A*x =&gt; see if product is a scalar multiple of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x</w:t>
      </w:r>
    </w:p>
    <w:p w:rsidR="00000000" w:rsidDel="00000000" w:rsidP="00000000" w:rsidRDefault="00000000" w:rsidRPr="00000000" w14:paraId="0000018D">
      <w:pPr>
        <w:numPr>
          <w:ilvl w:val="0"/>
          <w:numId w:val="10"/>
        </w:numPr>
        <w:ind w:left="72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Finding the eigenvector from an eigenvalue (7)</w:t>
      </w:r>
    </w:p>
    <w:p w:rsidR="00000000" w:rsidDel="00000000" w:rsidP="00000000" w:rsidRDefault="00000000" w:rsidRPr="00000000" w14:paraId="0000018E">
      <w:pPr>
        <w:numPr>
          <w:ilvl w:val="1"/>
          <w:numId w:val="10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Solve (A - 7I)x = 0</w:t>
      </w:r>
    </w:p>
    <w:p w:rsidR="00000000" w:rsidDel="00000000" w:rsidP="00000000" w:rsidRDefault="00000000" w:rsidRPr="00000000" w14:paraId="0000018F">
      <w:pPr>
        <w:numPr>
          <w:ilvl w:val="1"/>
          <w:numId w:val="10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Then, do the parametric vector form of what you have left</w:t>
      </w:r>
    </w:p>
    <w:p w:rsidR="00000000" w:rsidDel="00000000" w:rsidP="00000000" w:rsidRDefault="00000000" w:rsidRPr="00000000" w14:paraId="00000190">
      <w:pPr>
        <w:numPr>
          <w:ilvl w:val="0"/>
          <w:numId w:val="10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Cardo" w:cs="Cardo" w:eastAsia="Cardo" w:hAnsi="Cardo"/>
          <w:rtl w:val="0"/>
        </w:rPr>
        <w:t xml:space="preserve">Finding the eigenvalue λ</w:t>
      </w:r>
    </w:p>
    <w:p w:rsidR="00000000" w:rsidDel="00000000" w:rsidP="00000000" w:rsidRDefault="00000000" w:rsidRPr="00000000" w14:paraId="00000191">
      <w:pPr>
        <w:numPr>
          <w:ilvl w:val="1"/>
          <w:numId w:val="10"/>
        </w:numPr>
        <w:ind w:left="1440" w:hanging="360"/>
        <w:jc w:val="left"/>
        <w:rPr>
          <w:rFonts w:ascii="Lora" w:cs="Lora" w:eastAsia="Lora" w:hAnsi="Lora"/>
          <w:highlight w:val="cyan"/>
        </w:rPr>
      </w:pPr>
      <w:r w:rsidDel="00000000" w:rsidR="00000000" w:rsidRPr="00000000">
        <w:rPr>
          <w:rFonts w:ascii="Cardo" w:cs="Cardo" w:eastAsia="Cardo" w:hAnsi="Cardo"/>
          <w:highlight w:val="cyan"/>
          <w:rtl w:val="0"/>
        </w:rPr>
        <w:t xml:space="preserve">Solve (A - λI)x = 0 for a </w:t>
      </w:r>
      <w:r w:rsidDel="00000000" w:rsidR="00000000" w:rsidRPr="00000000">
        <w:rPr>
          <w:rFonts w:ascii="Lora" w:cs="Lora" w:eastAsia="Lora" w:hAnsi="Lora"/>
          <w:b w:val="1"/>
          <w:highlight w:val="cyan"/>
          <w:rtl w:val="0"/>
        </w:rPr>
        <w:t xml:space="preserve">nontrivial solution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numPr>
          <w:ilvl w:val="1"/>
          <w:numId w:val="10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Find the set of all solutions to the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null space</w:t>
      </w:r>
      <w:r w:rsidDel="00000000" w:rsidR="00000000" w:rsidRPr="00000000">
        <w:rPr>
          <w:rFonts w:ascii="Cardo" w:cs="Cardo" w:eastAsia="Cardo" w:hAnsi="Cardo"/>
          <w:rtl w:val="0"/>
        </w:rPr>
        <w:t xml:space="preserve"> of (A - λI)</w:t>
      </w:r>
    </w:p>
    <w:p w:rsidR="00000000" w:rsidDel="00000000" w:rsidP="00000000" w:rsidRDefault="00000000" w:rsidRPr="00000000" w14:paraId="00000193">
      <w:pPr>
        <w:numPr>
          <w:ilvl w:val="0"/>
          <w:numId w:val="10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Eigenvalues of a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triangular matrix</w:t>
      </w:r>
      <w:r w:rsidDel="00000000" w:rsidR="00000000" w:rsidRPr="00000000">
        <w:rPr>
          <w:rFonts w:ascii="Lora" w:cs="Lora" w:eastAsia="Lora" w:hAnsi="Lora"/>
          <w:rtl w:val="0"/>
        </w:rPr>
        <w:t xml:space="preserve"> are the entries on the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main diagonal</w:t>
      </w:r>
    </w:p>
    <w:p w:rsidR="00000000" w:rsidDel="00000000" w:rsidP="00000000" w:rsidRDefault="00000000" w:rsidRPr="00000000" w14:paraId="00000194">
      <w:pPr>
        <w:numPr>
          <w:ilvl w:val="0"/>
          <w:numId w:val="10"/>
        </w:numPr>
        <w:ind w:left="72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0 is an eigenvalue of A if and only if A is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not invertible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numPr>
          <w:ilvl w:val="1"/>
          <w:numId w:val="10"/>
        </w:numPr>
        <w:ind w:left="144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Ax = 0x</w:t>
      </w:r>
    </w:p>
    <w:p w:rsidR="00000000" w:rsidDel="00000000" w:rsidP="00000000" w:rsidRDefault="00000000" w:rsidRPr="00000000" w14:paraId="00000196">
      <w:pPr>
        <w:numPr>
          <w:ilvl w:val="1"/>
          <w:numId w:val="10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Ax = 0: x is a nontrivial solution if A is not invertible</w:t>
      </w:r>
    </w:p>
    <w:p w:rsidR="00000000" w:rsidDel="00000000" w:rsidP="00000000" w:rsidRDefault="00000000" w:rsidRPr="00000000" w14:paraId="00000197">
      <w:pPr>
        <w:numPr>
          <w:ilvl w:val="0"/>
          <w:numId w:val="10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Eigenvectors that correspond to distinct eigenvalues are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linearly independent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numPr>
          <w:ilvl w:val="1"/>
          <w:numId w:val="10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Opposite is not always true</w:t>
      </w:r>
    </w:p>
    <w:p w:rsidR="00000000" w:rsidDel="00000000" w:rsidP="00000000" w:rsidRDefault="00000000" w:rsidRPr="00000000" w14:paraId="00000199">
      <w:pPr>
        <w:numPr>
          <w:ilvl w:val="2"/>
          <w:numId w:val="10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</w:rPr>
        <w:drawing>
          <wp:inline distB="19050" distT="19050" distL="19050" distR="19050">
            <wp:extent cx="355600" cy="330200"/>
            <wp:effectExtent b="0" l="0" r="0" t="0"/>
            <wp:docPr descr="{&quot;code&quot;:&quot;$$\\begin{bmatrix}\n{1}&amp;{0}\\\\\n{0}&amp;{1}\\\\\n\\end{bmatrix}$$&quot;,&quot;id&quot;:&quot;16&quot;,&quot;backgroundColor&quot;:&quot;#ffffff&quot;,&quot;backgroundColorModified&quot;:null,&quot;font&quot;:{&quot;family&quot;:&quot;Lora&quot;,&quot;color&quot;:&quot;#000000&quot;,&quot;size&quot;:11},&quot;type&quot;:&quot;$$&quot;,&quot;aid&quot;:null,&quot;ts&quot;:1634617699379,&quot;cs&quot;:&quot;Y5XrQ2oDHcaHGoljQ5Jj1w==&quot;,&quot;size&quot;:{&quot;width&quot;:37,&quot;height&quot;:34}}" id="32" name="image33.png"/>
            <a:graphic>
              <a:graphicData uri="http://schemas.openxmlformats.org/drawingml/2006/picture">
                <pic:pic>
                  <pic:nvPicPr>
                    <pic:cNvPr descr="{&quot;code&quot;:&quot;$$\\begin{bmatrix}\n{1}&amp;{0}\\\\\n{0}&amp;{1}\\\\\n\\end{bmatrix}$$&quot;,&quot;id&quot;:&quot;16&quot;,&quot;backgroundColor&quot;:&quot;#ffffff&quot;,&quot;backgroundColorModified&quot;:null,&quot;font&quot;:{&quot;family&quot;:&quot;Lora&quot;,&quot;color&quot;:&quot;#000000&quot;,&quot;size&quot;:11},&quot;type&quot;:&quot;$$&quot;,&quot;aid&quot;:null,&quot;ts&quot;:1634617699379,&quot;cs&quot;:&quot;Y5XrQ2oDHcaHGoljQ5Jj1w==&quot;,&quot;size&quot;:{&quot;width&quot;:37,&quot;height&quot;:34}}" id="0" name="image33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3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Lora" w:cs="Lora" w:eastAsia="Lora" w:hAnsi="Lora"/>
          <w:rtl w:val="0"/>
        </w:rPr>
        <w:t xml:space="preserve">: eigenvectors are linearly independent but have the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same eigenvalue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jc w:val="center"/>
        <w:rPr>
          <w:rFonts w:ascii="Lora" w:cs="Lora" w:eastAsia="Lora" w:hAnsi="Lora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jc w:val="center"/>
        <w:rPr>
          <w:rFonts w:ascii="Lora" w:cs="Lora" w:eastAsia="Lora" w:hAnsi="Lora"/>
          <w:b w:val="1"/>
          <w:sz w:val="26"/>
          <w:szCs w:val="26"/>
        </w:rPr>
      </w:pPr>
      <w:r w:rsidDel="00000000" w:rsidR="00000000" w:rsidRPr="00000000">
        <w:rPr>
          <w:rFonts w:ascii="Lora" w:cs="Lora" w:eastAsia="Lora" w:hAnsi="Lora"/>
          <w:b w:val="1"/>
          <w:sz w:val="26"/>
          <w:szCs w:val="26"/>
          <w:rtl w:val="0"/>
        </w:rPr>
        <w:t xml:space="preserve">Section 5.2: The Characteristic Equation</w:t>
      </w:r>
    </w:p>
    <w:p w:rsidR="00000000" w:rsidDel="00000000" w:rsidP="00000000" w:rsidRDefault="00000000" w:rsidRPr="00000000" w14:paraId="0000019C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Definitions</w:t>
      </w:r>
    </w:p>
    <w:p w:rsidR="00000000" w:rsidDel="00000000" w:rsidP="00000000" w:rsidRDefault="00000000" w:rsidRPr="00000000" w14:paraId="0000019D">
      <w:pPr>
        <w:numPr>
          <w:ilvl w:val="0"/>
          <w:numId w:val="15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The Characteristic Polynomial:</w:t>
      </w:r>
    </w:p>
    <w:p w:rsidR="00000000" w:rsidDel="00000000" w:rsidP="00000000" w:rsidRDefault="00000000" w:rsidRPr="00000000" w14:paraId="0000019E">
      <w:pPr>
        <w:numPr>
          <w:ilvl w:val="1"/>
          <w:numId w:val="15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Cardo" w:cs="Cardo" w:eastAsia="Cardo" w:hAnsi="Cardo"/>
          <w:rtl w:val="0"/>
        </w:rPr>
        <w:t xml:space="preserve">det(A - λI)</w:t>
      </w:r>
    </w:p>
    <w:p w:rsidR="00000000" w:rsidDel="00000000" w:rsidP="00000000" w:rsidRDefault="00000000" w:rsidRPr="00000000" w14:paraId="0000019F">
      <w:pPr>
        <w:numPr>
          <w:ilvl w:val="0"/>
          <w:numId w:val="15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The Characteristic Equation</w:t>
      </w:r>
    </w:p>
    <w:p w:rsidR="00000000" w:rsidDel="00000000" w:rsidP="00000000" w:rsidRDefault="00000000" w:rsidRPr="00000000" w14:paraId="000001A0">
      <w:pPr>
        <w:numPr>
          <w:ilvl w:val="1"/>
          <w:numId w:val="15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Cardo" w:cs="Cardo" w:eastAsia="Cardo" w:hAnsi="Cardo"/>
          <w:rtl w:val="0"/>
        </w:rPr>
        <w:t xml:space="preserve">det(A - λI) = 0</w:t>
      </w:r>
    </w:p>
    <w:p w:rsidR="00000000" w:rsidDel="00000000" w:rsidP="00000000" w:rsidRDefault="00000000" w:rsidRPr="00000000" w14:paraId="000001A1">
      <w:pPr>
        <w:numPr>
          <w:ilvl w:val="0"/>
          <w:numId w:val="15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Trace</w:t>
      </w:r>
    </w:p>
    <w:p w:rsidR="00000000" w:rsidDel="00000000" w:rsidP="00000000" w:rsidRDefault="00000000" w:rsidRPr="00000000" w14:paraId="000001A2">
      <w:pPr>
        <w:numPr>
          <w:ilvl w:val="1"/>
          <w:numId w:val="15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Sum of the diagonal entries in a matrix</w:t>
      </w:r>
    </w:p>
    <w:p w:rsidR="00000000" w:rsidDel="00000000" w:rsidP="00000000" w:rsidRDefault="00000000" w:rsidRPr="00000000" w14:paraId="000001A3">
      <w:pPr>
        <w:numPr>
          <w:ilvl w:val="0"/>
          <w:numId w:val="15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Algebraic Multiplicity of an Eigenvalue</w:t>
      </w:r>
    </w:p>
    <w:p w:rsidR="00000000" w:rsidDel="00000000" w:rsidP="00000000" w:rsidRDefault="00000000" w:rsidRPr="00000000" w14:paraId="000001A4">
      <w:pPr>
        <w:numPr>
          <w:ilvl w:val="1"/>
          <w:numId w:val="15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The number of times the eigenvalue shows up as roots of the characteristic polynomial</w:t>
      </w:r>
    </w:p>
    <w:p w:rsidR="00000000" w:rsidDel="00000000" w:rsidP="00000000" w:rsidRDefault="00000000" w:rsidRPr="00000000" w14:paraId="000001A5">
      <w:pPr>
        <w:numPr>
          <w:ilvl w:val="0"/>
          <w:numId w:val="15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Geometric Multiplicity of an Eigenvalue</w:t>
      </w:r>
    </w:p>
    <w:p w:rsidR="00000000" w:rsidDel="00000000" w:rsidP="00000000" w:rsidRDefault="00000000" w:rsidRPr="00000000" w14:paraId="000001A6">
      <w:pPr>
        <w:numPr>
          <w:ilvl w:val="1"/>
          <w:numId w:val="15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Cardo" w:cs="Cardo" w:eastAsia="Cardo" w:hAnsi="Cardo"/>
          <w:rtl w:val="0"/>
        </w:rPr>
        <w:t xml:space="preserve">The dimension of Null (A - λI) for a given eigenvalue λ</w:t>
      </w:r>
    </w:p>
    <w:p w:rsidR="00000000" w:rsidDel="00000000" w:rsidP="00000000" w:rsidRDefault="00000000" w:rsidRPr="00000000" w14:paraId="000001A7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Key Notes</w:t>
      </w:r>
    </w:p>
    <w:p w:rsidR="00000000" w:rsidDel="00000000" w:rsidP="00000000" w:rsidRDefault="00000000" w:rsidRPr="00000000" w14:paraId="000001A9">
      <w:pPr>
        <w:numPr>
          <w:ilvl w:val="0"/>
          <w:numId w:val="7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How to find eigenvalues?</w:t>
      </w:r>
    </w:p>
    <w:p w:rsidR="00000000" w:rsidDel="00000000" w:rsidP="00000000" w:rsidRDefault="00000000" w:rsidRPr="00000000" w14:paraId="000001AA">
      <w:pPr>
        <w:numPr>
          <w:ilvl w:val="1"/>
          <w:numId w:val="7"/>
        </w:numPr>
        <w:ind w:left="1440" w:hanging="360"/>
        <w:rPr>
          <w:rFonts w:ascii="Lora" w:cs="Lora" w:eastAsia="Lora" w:hAnsi="Lora"/>
        </w:rPr>
      </w:pPr>
      <w:r w:rsidDel="00000000" w:rsidR="00000000" w:rsidRPr="00000000">
        <w:rPr>
          <w:rFonts w:ascii="Cardo" w:cs="Cardo" w:eastAsia="Cardo" w:hAnsi="Cardo"/>
          <w:rtl w:val="0"/>
        </w:rPr>
        <w:t xml:space="preserve">Solve (A - λI)x = 0 for a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nontrivial solution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numPr>
          <w:ilvl w:val="1"/>
          <w:numId w:val="7"/>
        </w:numPr>
        <w:ind w:left="1440" w:hanging="360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Find the set of all solutions to the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null space</w:t>
      </w:r>
      <w:r w:rsidDel="00000000" w:rsidR="00000000" w:rsidRPr="00000000">
        <w:rPr>
          <w:rFonts w:ascii="Cardo" w:cs="Cardo" w:eastAsia="Cardo" w:hAnsi="Cardo"/>
          <w:rtl w:val="0"/>
        </w:rPr>
        <w:t xml:space="preserve"> of (A - λI)</w:t>
      </w:r>
    </w:p>
    <w:p w:rsidR="00000000" w:rsidDel="00000000" w:rsidP="00000000" w:rsidRDefault="00000000" w:rsidRPr="00000000" w14:paraId="000001AC">
      <w:pPr>
        <w:numPr>
          <w:ilvl w:val="0"/>
          <w:numId w:val="7"/>
        </w:numPr>
        <w:ind w:left="72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Continuation of IMT</w:t>
      </w:r>
    </w:p>
    <w:p w:rsidR="00000000" w:rsidDel="00000000" w:rsidP="00000000" w:rsidRDefault="00000000" w:rsidRPr="00000000" w14:paraId="000001AD">
      <w:pPr>
        <w:numPr>
          <w:ilvl w:val="1"/>
          <w:numId w:val="7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For A: </w:t>
      </w:r>
      <w:r w:rsidDel="00000000" w:rsidR="00000000" w:rsidRPr="00000000">
        <w:rPr>
          <w:rFonts w:ascii="Lora" w:cs="Lora" w:eastAsia="Lora" w:hAnsi="Lora"/>
          <w:i w:val="1"/>
          <w:rtl w:val="0"/>
        </w:rPr>
        <w:t xml:space="preserve">n x n </w:t>
      </w:r>
      <w:r w:rsidDel="00000000" w:rsidR="00000000" w:rsidRPr="00000000">
        <w:rPr>
          <w:rFonts w:ascii="Lora" w:cs="Lora" w:eastAsia="Lora" w:hAnsi="Lora"/>
          <w:rtl w:val="0"/>
        </w:rPr>
        <w:t xml:space="preserve">matrix, A is invertible if and only if:</w:t>
      </w:r>
    </w:p>
    <w:p w:rsidR="00000000" w:rsidDel="00000000" w:rsidP="00000000" w:rsidRDefault="00000000" w:rsidRPr="00000000" w14:paraId="000001AE">
      <w:pPr>
        <w:numPr>
          <w:ilvl w:val="2"/>
          <w:numId w:val="7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The number 0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is not</w:t>
      </w:r>
      <w:r w:rsidDel="00000000" w:rsidR="00000000" w:rsidRPr="00000000">
        <w:rPr>
          <w:rFonts w:ascii="Lora" w:cs="Lora" w:eastAsia="Lora" w:hAnsi="Lora"/>
          <w:rtl w:val="0"/>
        </w:rPr>
        <w:t xml:space="preserve"> an eigenvalue of A</w:t>
      </w:r>
    </w:p>
    <w:p w:rsidR="00000000" w:rsidDel="00000000" w:rsidP="00000000" w:rsidRDefault="00000000" w:rsidRPr="00000000" w14:paraId="000001AF">
      <w:pPr>
        <w:numPr>
          <w:ilvl w:val="2"/>
          <w:numId w:val="7"/>
        </w:numPr>
        <w:ind w:left="216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The determinant of A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is not 0</w:t>
      </w:r>
    </w:p>
    <w:p w:rsidR="00000000" w:rsidDel="00000000" w:rsidP="00000000" w:rsidRDefault="00000000" w:rsidRPr="00000000" w14:paraId="000001B0">
      <w:pPr>
        <w:numPr>
          <w:ilvl w:val="0"/>
          <w:numId w:val="7"/>
        </w:numPr>
        <w:ind w:left="72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Finding the characteristic polynomial using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trace</w:t>
      </w:r>
      <w:r w:rsidDel="00000000" w:rsidR="00000000" w:rsidRPr="00000000">
        <w:rPr>
          <w:rFonts w:ascii="Lora" w:cs="Lora" w:eastAsia="Lora" w:hAnsi="Lora"/>
          <w:rtl w:val="0"/>
        </w:rPr>
        <w:t xml:space="preserve"> and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determinant </w:t>
      </w:r>
      <w:r w:rsidDel="00000000" w:rsidR="00000000" w:rsidRPr="00000000">
        <w:rPr>
          <w:rFonts w:ascii="Lora" w:cs="Lora" w:eastAsia="Lora" w:hAnsi="Lora"/>
          <w:rtl w:val="0"/>
        </w:rPr>
        <w:t xml:space="preserve">for a characteristic polynomial of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numPr>
          <w:ilvl w:val="1"/>
          <w:numId w:val="7"/>
        </w:numPr>
        <w:ind w:left="1440" w:hanging="360"/>
        <w:rPr>
          <w:rFonts w:ascii="Lora" w:cs="Lora" w:eastAsia="Lora" w:hAnsi="Lora"/>
        </w:rPr>
      </w:pPr>
      <w:r w:rsidDel="00000000" w:rsidR="00000000" w:rsidRPr="00000000">
        <w:rPr>
          <w:rFonts w:ascii="Cardo" w:cs="Cardo" w:eastAsia="Cardo" w:hAnsi="Cardo"/>
          <w:rtl w:val="0"/>
        </w:rPr>
        <w:t xml:space="preserve">λ</w:t>
      </w:r>
      <w:r w:rsidDel="00000000" w:rsidR="00000000" w:rsidRPr="00000000">
        <w:rPr>
          <w:rFonts w:ascii="Lora" w:cs="Lora" w:eastAsia="Lora" w:hAnsi="Lora"/>
          <w:vertAlign w:val="superscript"/>
          <w:rtl w:val="0"/>
        </w:rPr>
        <w:t xml:space="preserve">2</w:t>
      </w:r>
      <w:r w:rsidDel="00000000" w:rsidR="00000000" w:rsidRPr="00000000">
        <w:rPr>
          <w:rFonts w:ascii="Cardo" w:cs="Cardo" w:eastAsia="Cardo" w:hAnsi="Cardo"/>
          <w:rtl w:val="0"/>
        </w:rPr>
        <w:t xml:space="preserve"> - λ(trace) + det A</w:t>
      </w:r>
    </w:p>
    <w:p w:rsidR="00000000" w:rsidDel="00000000" w:rsidP="00000000" w:rsidRDefault="00000000" w:rsidRPr="00000000" w14:paraId="000001B2">
      <w:pPr>
        <w:numPr>
          <w:ilvl w:val="0"/>
          <w:numId w:val="7"/>
        </w:numPr>
        <w:ind w:left="720" w:hanging="360"/>
        <w:jc w:val="left"/>
        <w:rPr>
          <w:rFonts w:ascii="Lora" w:cs="Lora" w:eastAsia="Lora" w:hAnsi="Lora"/>
          <w:b w:val="1"/>
        </w:rPr>
      </w:pP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Warnings:</w:t>
      </w:r>
    </w:p>
    <w:p w:rsidR="00000000" w:rsidDel="00000000" w:rsidP="00000000" w:rsidRDefault="00000000" w:rsidRPr="00000000" w14:paraId="000001B3">
      <w:pPr>
        <w:numPr>
          <w:ilvl w:val="1"/>
          <w:numId w:val="7"/>
        </w:numPr>
        <w:ind w:left="1440" w:hanging="36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Cannot determine the eigenvalues of a matrix from its reduced from</w:t>
      </w:r>
    </w:p>
    <w:p w:rsidR="00000000" w:rsidDel="00000000" w:rsidP="00000000" w:rsidRDefault="00000000" w:rsidRPr="00000000" w14:paraId="000001B4">
      <w:pPr>
        <w:numPr>
          <w:ilvl w:val="1"/>
          <w:numId w:val="7"/>
        </w:numPr>
        <w:ind w:left="1440" w:hanging="360"/>
        <w:jc w:val="left"/>
        <w:rPr>
          <w:rFonts w:ascii="Lora" w:cs="Lora" w:eastAsia="Lora" w:hAnsi="Lora"/>
          <w:u w:val="none"/>
        </w:rPr>
      </w:pPr>
      <w:r w:rsidDel="00000000" w:rsidR="00000000" w:rsidRPr="00000000">
        <w:rPr>
          <w:rFonts w:ascii="Lora" w:cs="Lora" w:eastAsia="Lora" w:hAnsi="Lora"/>
          <w:rtl w:val="0"/>
        </w:rPr>
        <w:t xml:space="preserve">Row operations </w:t>
      </w:r>
      <w:r w:rsidDel="00000000" w:rsidR="00000000" w:rsidRPr="00000000">
        <w:rPr>
          <w:rFonts w:ascii="Lora" w:cs="Lora" w:eastAsia="Lora" w:hAnsi="Lora"/>
          <w:b w:val="1"/>
          <w:rtl w:val="0"/>
        </w:rPr>
        <w:t xml:space="preserve">change </w:t>
      </w:r>
      <w:r w:rsidDel="00000000" w:rsidR="00000000" w:rsidRPr="00000000">
        <w:rPr>
          <w:rFonts w:ascii="Lora" w:cs="Lora" w:eastAsia="Lora" w:hAnsi="Lora"/>
          <w:rtl w:val="0"/>
        </w:rPr>
        <w:t xml:space="preserve">the eigenvalues</w:t>
      </w:r>
    </w:p>
    <w:p w:rsidR="00000000" w:rsidDel="00000000" w:rsidP="00000000" w:rsidRDefault="00000000" w:rsidRPr="00000000" w14:paraId="000001B5">
      <w:pPr>
        <w:jc w:val="center"/>
        <w:rPr>
          <w:rFonts w:ascii="Lora" w:cs="Lora" w:eastAsia="Lora" w:hAnsi="Lora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jc w:val="center"/>
        <w:rPr>
          <w:rFonts w:ascii="Lora" w:cs="Lora" w:eastAsia="Lora" w:hAnsi="Lora"/>
          <w:b w:val="1"/>
          <w:sz w:val="26"/>
          <w:szCs w:val="26"/>
        </w:rPr>
      </w:pPr>
      <w:r w:rsidDel="00000000" w:rsidR="00000000" w:rsidRPr="00000000">
        <w:rPr>
          <w:rFonts w:ascii="Lora" w:cs="Lora" w:eastAsia="Lora" w:hAnsi="Lora"/>
          <w:b w:val="1"/>
          <w:sz w:val="26"/>
          <w:szCs w:val="26"/>
          <w:rtl w:val="0"/>
        </w:rPr>
        <w:t xml:space="preserve">Theorems</w:t>
      </w:r>
    </w:p>
    <w:p w:rsidR="00000000" w:rsidDel="00000000" w:rsidP="00000000" w:rsidRDefault="00000000" w:rsidRPr="00000000" w14:paraId="000001B7">
      <w:pPr>
        <w:jc w:val="center"/>
        <w:rPr>
          <w:rFonts w:ascii="Lora" w:cs="Lora" w:eastAsia="Lora" w:hAnsi="Lora"/>
          <w:b w:val="1"/>
          <w:sz w:val="26"/>
          <w:szCs w:val="26"/>
        </w:rPr>
      </w:pPr>
      <w:r w:rsidDel="00000000" w:rsidR="00000000" w:rsidRPr="00000000">
        <w:rPr>
          <w:rFonts w:ascii="Lora" w:cs="Lora" w:eastAsia="Lora" w:hAnsi="Lora"/>
          <w:b w:val="1"/>
          <w:sz w:val="26"/>
          <w:szCs w:val="26"/>
          <w:rtl w:val="0"/>
        </w:rPr>
        <w:t xml:space="preserve">Chapter 2</w:t>
      </w:r>
    </w:p>
    <w:p w:rsidR="00000000" w:rsidDel="00000000" w:rsidP="00000000" w:rsidRDefault="00000000" w:rsidRPr="00000000" w14:paraId="000001B8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Theorem 4: Finding the Inverse of a 2x2 Matrix</w:t>
      </w:r>
    </w:p>
    <w:p w:rsidR="00000000" w:rsidDel="00000000" w:rsidP="00000000" w:rsidRDefault="00000000" w:rsidRPr="00000000" w14:paraId="000001B9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</w:rPr>
        <w:drawing>
          <wp:inline distB="114300" distT="114300" distL="114300" distR="114300">
            <wp:extent cx="5943600" cy="13970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Theorem 5: Alternate Method of Finding the Solution Set</w:t>
      </w:r>
    </w:p>
    <w:p w:rsidR="00000000" w:rsidDel="00000000" w:rsidP="00000000" w:rsidRDefault="00000000" w:rsidRPr="00000000" w14:paraId="000001BC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</w:rPr>
        <w:drawing>
          <wp:inline distB="114300" distT="114300" distL="114300" distR="114300">
            <wp:extent cx="5943600" cy="571500"/>
            <wp:effectExtent b="0" l="0" r="0" t="0"/>
            <wp:docPr id="40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Theorem 6: Properties of Invertible Matrices</w:t>
      </w:r>
    </w:p>
    <w:p w:rsidR="00000000" w:rsidDel="00000000" w:rsidP="00000000" w:rsidRDefault="00000000" w:rsidRPr="00000000" w14:paraId="000001BF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</w:rPr>
        <w:drawing>
          <wp:inline distB="114300" distT="114300" distL="114300" distR="114300">
            <wp:extent cx="5943600" cy="2171700"/>
            <wp:effectExtent b="0" l="0" r="0" t="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Theorem 7: Finding the Inverse of a Matrix</w:t>
      </w:r>
    </w:p>
    <w:p w:rsidR="00000000" w:rsidDel="00000000" w:rsidP="00000000" w:rsidRDefault="00000000" w:rsidRPr="00000000" w14:paraId="000001C2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</w:rPr>
        <w:drawing>
          <wp:inline distB="114300" distT="114300" distL="114300" distR="114300">
            <wp:extent cx="5943600" cy="749300"/>
            <wp:effectExtent b="0" l="0" r="0" t="0"/>
            <wp:docPr id="41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Theorem 8: The Invertible Matrix Theorem</w:t>
      </w:r>
    </w:p>
    <w:p w:rsidR="00000000" w:rsidDel="00000000" w:rsidP="00000000" w:rsidRDefault="00000000" w:rsidRPr="00000000" w14:paraId="000001C5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</w:rPr>
        <w:drawing>
          <wp:inline distB="114300" distT="114300" distL="114300" distR="114300">
            <wp:extent cx="5943600" cy="3771900"/>
            <wp:effectExtent b="0" l="0" r="0" t="0"/>
            <wp:docPr id="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Theorem 9: Invertible Linear Transformations</w:t>
      </w:r>
    </w:p>
    <w:p w:rsidR="00000000" w:rsidDel="00000000" w:rsidP="00000000" w:rsidRDefault="00000000" w:rsidRPr="00000000" w14:paraId="000001C8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</w:rPr>
        <w:drawing>
          <wp:inline distB="114300" distT="114300" distL="114300" distR="114300">
            <wp:extent cx="5943600" cy="965200"/>
            <wp:effectExtent b="0" l="0" r="0" t="0"/>
            <wp:docPr id="1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</w:rPr>
        <w:drawing>
          <wp:inline distB="114300" distT="114300" distL="114300" distR="114300">
            <wp:extent cx="5591175" cy="695325"/>
            <wp:effectExtent b="0" l="0" r="0" t="0"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695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Theorem 10: Column-Row Expansion of AB</w:t>
      </w:r>
    </w:p>
    <w:p w:rsidR="00000000" w:rsidDel="00000000" w:rsidP="00000000" w:rsidRDefault="00000000" w:rsidRPr="00000000" w14:paraId="000001CC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</w:rPr>
        <w:drawing>
          <wp:inline distB="114300" distT="114300" distL="114300" distR="114300">
            <wp:extent cx="5943600" cy="1790700"/>
            <wp:effectExtent b="0" l="0" r="0" t="0"/>
            <wp:docPr id="39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Theorem 11: Solving the Output Vector (x)</w:t>
      </w:r>
    </w:p>
    <w:p w:rsidR="00000000" w:rsidDel="00000000" w:rsidP="00000000" w:rsidRDefault="00000000" w:rsidRPr="00000000" w14:paraId="000001CF">
      <w:pPr>
        <w:ind w:left="0" w:firstLine="0"/>
        <w:jc w:val="left"/>
        <w:rPr>
          <w:rFonts w:ascii="Lora" w:cs="Lora" w:eastAsia="Lora" w:hAnsi="Lora"/>
        </w:rPr>
      </w:pPr>
      <w:r w:rsidDel="00000000" w:rsidR="00000000" w:rsidRPr="00000000">
        <w:rPr>
          <w:rFonts w:ascii="Lora" w:cs="Lora" w:eastAsia="Lora" w:hAnsi="Lora"/>
        </w:rPr>
        <w:drawing>
          <wp:inline distB="114300" distT="114300" distL="114300" distR="114300">
            <wp:extent cx="5943600" cy="1587500"/>
            <wp:effectExtent b="0" l="0" r="0" t="0"/>
            <wp:docPr id="50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jc w:val="left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Theorem 12: Finding the Null Space of Matrix A</w:t>
      </w:r>
    </w:p>
    <w:p w:rsidR="00000000" w:rsidDel="00000000" w:rsidP="00000000" w:rsidRDefault="00000000" w:rsidRPr="00000000" w14:paraId="000001D2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</w:rPr>
        <w:drawing>
          <wp:inline distB="114300" distT="114300" distL="114300" distR="114300">
            <wp:extent cx="5943600" cy="774700"/>
            <wp:effectExtent b="0" l="0" r="0" t="0"/>
            <wp:docPr id="1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Theorem 13: Determining the Column Space of Matrix A</w:t>
      </w:r>
    </w:p>
    <w:p w:rsidR="00000000" w:rsidDel="00000000" w:rsidP="00000000" w:rsidRDefault="00000000" w:rsidRPr="00000000" w14:paraId="000001D5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</w:rPr>
        <w:drawing>
          <wp:inline distB="114300" distT="114300" distL="114300" distR="114300">
            <wp:extent cx="5943600" cy="368300"/>
            <wp:effectExtent b="0" l="0" r="0" t="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Theorem 14: The Rank Theorem</w:t>
      </w:r>
    </w:p>
    <w:p w:rsidR="00000000" w:rsidDel="00000000" w:rsidP="00000000" w:rsidRDefault="00000000" w:rsidRPr="00000000" w14:paraId="000001D8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</w:rPr>
        <w:drawing>
          <wp:inline distB="114300" distT="114300" distL="114300" distR="114300">
            <wp:extent cx="5943600" cy="609600"/>
            <wp:effectExtent b="0" l="0" r="0" t="0"/>
            <wp:docPr id="27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Theorem 15: The Basis Theorem</w:t>
      </w:r>
    </w:p>
    <w:p w:rsidR="00000000" w:rsidDel="00000000" w:rsidP="00000000" w:rsidRDefault="00000000" w:rsidRPr="00000000" w14:paraId="000001DB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</w:rPr>
        <w:drawing>
          <wp:inline distB="114300" distT="114300" distL="114300" distR="114300">
            <wp:extent cx="5943600" cy="10160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jc w:val="center"/>
        <w:rPr>
          <w:rFonts w:ascii="Lora" w:cs="Lora" w:eastAsia="Lora" w:hAnsi="Lora"/>
          <w:b w:val="1"/>
          <w:sz w:val="26"/>
          <w:szCs w:val="26"/>
        </w:rPr>
      </w:pPr>
      <w:r w:rsidDel="00000000" w:rsidR="00000000" w:rsidRPr="00000000">
        <w:rPr>
          <w:rFonts w:ascii="Lora" w:cs="Lora" w:eastAsia="Lora" w:hAnsi="Lora"/>
          <w:b w:val="1"/>
          <w:sz w:val="26"/>
          <w:szCs w:val="26"/>
          <w:rtl w:val="0"/>
        </w:rPr>
        <w:t xml:space="preserve">Chapter 3</w:t>
      </w:r>
    </w:p>
    <w:p w:rsidR="00000000" w:rsidDel="00000000" w:rsidP="00000000" w:rsidRDefault="00000000" w:rsidRPr="00000000" w14:paraId="000001DE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Theorem 1: Cofactor Expansion to find Determinants</w:t>
      </w:r>
    </w:p>
    <w:p w:rsidR="00000000" w:rsidDel="00000000" w:rsidP="00000000" w:rsidRDefault="00000000" w:rsidRPr="00000000" w14:paraId="000001DF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</w:rPr>
        <w:drawing>
          <wp:inline distB="114300" distT="114300" distL="114300" distR="114300">
            <wp:extent cx="5943600" cy="16510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Theorem 2: Shortcut to Computing Determinant</w:t>
      </w:r>
    </w:p>
    <w:p w:rsidR="00000000" w:rsidDel="00000000" w:rsidP="00000000" w:rsidRDefault="00000000" w:rsidRPr="00000000" w14:paraId="000001E2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</w:rPr>
        <w:drawing>
          <wp:inline distB="114300" distT="114300" distL="114300" distR="114300">
            <wp:extent cx="5943600" cy="558800"/>
            <wp:effectExtent b="0" l="0" r="0" t="0"/>
            <wp:docPr id="2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Theorem 3: Row Operations on Determinants</w:t>
      </w:r>
    </w:p>
    <w:p w:rsidR="00000000" w:rsidDel="00000000" w:rsidP="00000000" w:rsidRDefault="00000000" w:rsidRPr="00000000" w14:paraId="000001E5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</w:rPr>
        <w:drawing>
          <wp:inline distB="114300" distT="114300" distL="114300" distR="114300">
            <wp:extent cx="5943600" cy="1612900"/>
            <wp:effectExtent b="0" l="0" r="0" t="0"/>
            <wp:docPr id="31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Theorem 4: IMT DLC: Determinant</w:t>
      </w:r>
    </w:p>
    <w:p w:rsidR="00000000" w:rsidDel="00000000" w:rsidP="00000000" w:rsidRDefault="00000000" w:rsidRPr="00000000" w14:paraId="000001E8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</w:rPr>
        <w:drawing>
          <wp:inline distB="114300" distT="114300" distL="114300" distR="114300">
            <wp:extent cx="5943600" cy="368300"/>
            <wp:effectExtent b="0" l="0" r="0" t="0"/>
            <wp:docPr id="30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Theorem 5: Transpose Equivalence for Determinants</w:t>
      </w:r>
    </w:p>
    <w:p w:rsidR="00000000" w:rsidDel="00000000" w:rsidP="00000000" w:rsidRDefault="00000000" w:rsidRPr="00000000" w14:paraId="000001EB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</w:rPr>
        <w:drawing>
          <wp:inline distB="114300" distT="114300" distL="114300" distR="114300">
            <wp:extent cx="3976688" cy="466402"/>
            <wp:effectExtent b="0" l="0" r="0" t="0"/>
            <wp:docPr id="2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76688" cy="4664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Theorem 6: Multiplicative Property of Determinants</w:t>
      </w:r>
    </w:p>
    <w:p w:rsidR="00000000" w:rsidDel="00000000" w:rsidP="00000000" w:rsidRDefault="00000000" w:rsidRPr="00000000" w14:paraId="000001EE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</w:rPr>
        <w:drawing>
          <wp:inline distB="114300" distT="114300" distL="114300" distR="114300">
            <wp:extent cx="3938588" cy="530194"/>
            <wp:effectExtent b="0" l="0" r="0" t="0"/>
            <wp:docPr id="25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8588" cy="5301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Theorem 9: Determinants as Area and Volume</w:t>
      </w:r>
    </w:p>
    <w:p w:rsidR="00000000" w:rsidDel="00000000" w:rsidP="00000000" w:rsidRDefault="00000000" w:rsidRPr="00000000" w14:paraId="000001F1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</w:rPr>
        <w:drawing>
          <wp:inline distB="114300" distT="114300" distL="114300" distR="114300">
            <wp:extent cx="5943600" cy="800100"/>
            <wp:effectExtent b="0" l="0" r="0" t="0"/>
            <wp:docPr id="37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Theorem 10: Linear Transformations on Area/Volume</w:t>
      </w:r>
    </w:p>
    <w:p w:rsidR="00000000" w:rsidDel="00000000" w:rsidP="00000000" w:rsidRDefault="00000000" w:rsidRPr="00000000" w14:paraId="000001F4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</w:rPr>
        <w:drawing>
          <wp:inline distB="114300" distT="114300" distL="114300" distR="114300">
            <wp:extent cx="5943600" cy="1473200"/>
            <wp:effectExtent b="0" l="0" r="0" t="0"/>
            <wp:docPr id="26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jc w:val="center"/>
        <w:rPr>
          <w:rFonts w:ascii="Lora" w:cs="Lora" w:eastAsia="Lora" w:hAnsi="Lora"/>
          <w:b w:val="1"/>
          <w:sz w:val="26"/>
          <w:szCs w:val="26"/>
        </w:rPr>
      </w:pPr>
      <w:r w:rsidDel="00000000" w:rsidR="00000000" w:rsidRPr="00000000">
        <w:rPr>
          <w:rFonts w:ascii="Lora" w:cs="Lora" w:eastAsia="Lora" w:hAnsi="Lora"/>
          <w:b w:val="1"/>
          <w:sz w:val="26"/>
          <w:szCs w:val="26"/>
          <w:rtl w:val="0"/>
        </w:rPr>
        <w:t xml:space="preserve">Chapter 4</w:t>
      </w:r>
    </w:p>
    <w:p w:rsidR="00000000" w:rsidDel="00000000" w:rsidP="00000000" w:rsidRDefault="00000000" w:rsidRPr="00000000" w14:paraId="000001F7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Theorem 18: Long-term Behavior of a Markov Chain</w:t>
      </w:r>
    </w:p>
    <w:p w:rsidR="00000000" w:rsidDel="00000000" w:rsidP="00000000" w:rsidRDefault="00000000" w:rsidRPr="00000000" w14:paraId="000001F8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</w:rPr>
        <w:drawing>
          <wp:inline distB="114300" distT="114300" distL="114300" distR="114300">
            <wp:extent cx="5943600" cy="787400"/>
            <wp:effectExtent b="0" l="0" r="0" t="0"/>
            <wp:docPr id="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jc w:val="left"/>
        <w:rPr>
          <w:rFonts w:ascii="Lora" w:cs="Lora" w:eastAsia="Lora" w:hAnsi="Lora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jc w:val="center"/>
        <w:rPr>
          <w:rFonts w:ascii="Lora" w:cs="Lora" w:eastAsia="Lora" w:hAnsi="Lora"/>
          <w:b w:val="1"/>
          <w:sz w:val="26"/>
          <w:szCs w:val="26"/>
        </w:rPr>
      </w:pPr>
      <w:r w:rsidDel="00000000" w:rsidR="00000000" w:rsidRPr="00000000">
        <w:rPr>
          <w:rFonts w:ascii="Lora" w:cs="Lora" w:eastAsia="Lora" w:hAnsi="Lora"/>
          <w:b w:val="1"/>
          <w:sz w:val="26"/>
          <w:szCs w:val="26"/>
          <w:rtl w:val="0"/>
        </w:rPr>
        <w:t xml:space="preserve">Chapter 5</w:t>
      </w:r>
    </w:p>
    <w:p w:rsidR="00000000" w:rsidDel="00000000" w:rsidP="00000000" w:rsidRDefault="00000000" w:rsidRPr="00000000" w14:paraId="000001FB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Theorem 1: Eigenvalues of a Triangular Matrix</w:t>
      </w:r>
    </w:p>
    <w:p w:rsidR="00000000" w:rsidDel="00000000" w:rsidP="00000000" w:rsidRDefault="00000000" w:rsidRPr="00000000" w14:paraId="000001FC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</w:rPr>
        <w:drawing>
          <wp:inline distB="114300" distT="114300" distL="114300" distR="114300">
            <wp:extent cx="5943600" cy="419100"/>
            <wp:effectExtent b="0" l="0" r="0" t="0"/>
            <wp:docPr id="1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Theorem 2: Eigenvectors for Distinct Eigenvalues</w:t>
      </w:r>
    </w:p>
    <w:p w:rsidR="00000000" w:rsidDel="00000000" w:rsidP="00000000" w:rsidRDefault="00000000" w:rsidRPr="00000000" w14:paraId="000001FF">
      <w:pPr>
        <w:jc w:val="center"/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b w:val="1"/>
          <w:sz w:val="24"/>
          <w:szCs w:val="24"/>
        </w:rPr>
        <w:drawing>
          <wp:inline distB="114300" distT="114300" distL="114300" distR="114300">
            <wp:extent cx="5943600" cy="571500"/>
            <wp:effectExtent b="0" l="0" r="0" t="0"/>
            <wp:docPr id="1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  <w:font w:name="Lora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  <w:font w:name="Nova Mono">
    <w:embedRegular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5.png"/><Relationship Id="rId42" Type="http://schemas.openxmlformats.org/officeDocument/2006/relationships/image" Target="media/image40.png"/><Relationship Id="rId41" Type="http://schemas.openxmlformats.org/officeDocument/2006/relationships/image" Target="media/image16.png"/><Relationship Id="rId44" Type="http://schemas.openxmlformats.org/officeDocument/2006/relationships/image" Target="media/image19.png"/><Relationship Id="rId43" Type="http://schemas.openxmlformats.org/officeDocument/2006/relationships/image" Target="media/image48.png"/><Relationship Id="rId46" Type="http://schemas.openxmlformats.org/officeDocument/2006/relationships/image" Target="media/image25.png"/><Relationship Id="rId45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4.png"/><Relationship Id="rId48" Type="http://schemas.openxmlformats.org/officeDocument/2006/relationships/image" Target="media/image6.png"/><Relationship Id="rId47" Type="http://schemas.openxmlformats.org/officeDocument/2006/relationships/image" Target="media/image1.png"/><Relationship Id="rId49" Type="http://schemas.openxmlformats.org/officeDocument/2006/relationships/image" Target="media/image20.png"/><Relationship Id="rId5" Type="http://schemas.openxmlformats.org/officeDocument/2006/relationships/styles" Target="styles.xml"/><Relationship Id="rId6" Type="http://schemas.openxmlformats.org/officeDocument/2006/relationships/hyperlink" Target="https://docs.google.com/document/d/1cDebjXM7Ptmn9ReloB8LKhDaLnorc3OQggCdJVojFxw/edit?usp=sharing" TargetMode="External"/><Relationship Id="rId7" Type="http://schemas.openxmlformats.org/officeDocument/2006/relationships/image" Target="media/image27.png"/><Relationship Id="rId8" Type="http://schemas.openxmlformats.org/officeDocument/2006/relationships/image" Target="media/image8.png"/><Relationship Id="rId31" Type="http://schemas.openxmlformats.org/officeDocument/2006/relationships/image" Target="media/image12.png"/><Relationship Id="rId30" Type="http://schemas.openxmlformats.org/officeDocument/2006/relationships/image" Target="media/image46.png"/><Relationship Id="rId33" Type="http://schemas.openxmlformats.org/officeDocument/2006/relationships/image" Target="media/image17.png"/><Relationship Id="rId32" Type="http://schemas.openxmlformats.org/officeDocument/2006/relationships/image" Target="media/image37.png"/><Relationship Id="rId35" Type="http://schemas.openxmlformats.org/officeDocument/2006/relationships/image" Target="media/image4.png"/><Relationship Id="rId34" Type="http://schemas.openxmlformats.org/officeDocument/2006/relationships/image" Target="media/image33.png"/><Relationship Id="rId37" Type="http://schemas.openxmlformats.org/officeDocument/2006/relationships/image" Target="media/image13.png"/><Relationship Id="rId36" Type="http://schemas.openxmlformats.org/officeDocument/2006/relationships/image" Target="media/image38.png"/><Relationship Id="rId39" Type="http://schemas.openxmlformats.org/officeDocument/2006/relationships/image" Target="media/image11.png"/><Relationship Id="rId38" Type="http://schemas.openxmlformats.org/officeDocument/2006/relationships/image" Target="media/image41.png"/><Relationship Id="rId20" Type="http://schemas.openxmlformats.org/officeDocument/2006/relationships/image" Target="media/image45.png"/><Relationship Id="rId22" Type="http://schemas.openxmlformats.org/officeDocument/2006/relationships/image" Target="media/image49.png"/><Relationship Id="rId21" Type="http://schemas.openxmlformats.org/officeDocument/2006/relationships/image" Target="media/image31.png"/><Relationship Id="rId24" Type="http://schemas.openxmlformats.org/officeDocument/2006/relationships/image" Target="media/image50.png"/><Relationship Id="rId23" Type="http://schemas.openxmlformats.org/officeDocument/2006/relationships/image" Target="media/image23.png"/><Relationship Id="rId26" Type="http://schemas.openxmlformats.org/officeDocument/2006/relationships/image" Target="media/image3.png"/><Relationship Id="rId25" Type="http://schemas.openxmlformats.org/officeDocument/2006/relationships/image" Target="media/image36.png"/><Relationship Id="rId28" Type="http://schemas.openxmlformats.org/officeDocument/2006/relationships/image" Target="media/image39.png"/><Relationship Id="rId27" Type="http://schemas.openxmlformats.org/officeDocument/2006/relationships/image" Target="media/image42.png"/><Relationship Id="rId29" Type="http://schemas.openxmlformats.org/officeDocument/2006/relationships/image" Target="media/image47.png"/><Relationship Id="rId51" Type="http://schemas.openxmlformats.org/officeDocument/2006/relationships/image" Target="media/image35.png"/><Relationship Id="rId50" Type="http://schemas.openxmlformats.org/officeDocument/2006/relationships/image" Target="media/image32.png"/><Relationship Id="rId53" Type="http://schemas.openxmlformats.org/officeDocument/2006/relationships/image" Target="media/image26.png"/><Relationship Id="rId52" Type="http://schemas.openxmlformats.org/officeDocument/2006/relationships/image" Target="media/image22.png"/><Relationship Id="rId11" Type="http://schemas.openxmlformats.org/officeDocument/2006/relationships/image" Target="media/image14.png"/><Relationship Id="rId55" Type="http://schemas.openxmlformats.org/officeDocument/2006/relationships/image" Target="media/image28.png"/><Relationship Id="rId10" Type="http://schemas.openxmlformats.org/officeDocument/2006/relationships/image" Target="media/image29.png"/><Relationship Id="rId54" Type="http://schemas.openxmlformats.org/officeDocument/2006/relationships/image" Target="media/image43.png"/><Relationship Id="rId13" Type="http://schemas.openxmlformats.org/officeDocument/2006/relationships/image" Target="media/image44.png"/><Relationship Id="rId57" Type="http://schemas.openxmlformats.org/officeDocument/2006/relationships/image" Target="media/image10.png"/><Relationship Id="rId12" Type="http://schemas.openxmlformats.org/officeDocument/2006/relationships/image" Target="media/image2.png"/><Relationship Id="rId56" Type="http://schemas.openxmlformats.org/officeDocument/2006/relationships/image" Target="media/image21.png"/><Relationship Id="rId15" Type="http://schemas.openxmlformats.org/officeDocument/2006/relationships/image" Target="media/image51.png"/><Relationship Id="rId14" Type="http://schemas.openxmlformats.org/officeDocument/2006/relationships/image" Target="media/image5.png"/><Relationship Id="rId58" Type="http://schemas.openxmlformats.org/officeDocument/2006/relationships/image" Target="media/image18.png"/><Relationship Id="rId17" Type="http://schemas.openxmlformats.org/officeDocument/2006/relationships/image" Target="media/image9.png"/><Relationship Id="rId16" Type="http://schemas.openxmlformats.org/officeDocument/2006/relationships/image" Target="media/image52.png"/><Relationship Id="rId19" Type="http://schemas.openxmlformats.org/officeDocument/2006/relationships/image" Target="media/image24.png"/><Relationship Id="rId18" Type="http://schemas.openxmlformats.org/officeDocument/2006/relationships/image" Target="media/image3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Relationship Id="rId4" Type="http://schemas.openxmlformats.org/officeDocument/2006/relationships/font" Target="fonts/Lora-regular.ttf"/><Relationship Id="rId5" Type="http://schemas.openxmlformats.org/officeDocument/2006/relationships/font" Target="fonts/Lora-bold.ttf"/><Relationship Id="rId6" Type="http://schemas.openxmlformats.org/officeDocument/2006/relationships/font" Target="fonts/Lora-italic.ttf"/><Relationship Id="rId7" Type="http://schemas.openxmlformats.org/officeDocument/2006/relationships/font" Target="fonts/Lora-boldItalic.ttf"/><Relationship Id="rId8" Type="http://schemas.openxmlformats.org/officeDocument/2006/relationships/font" Target="fonts/NovaMono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